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300A8" w14:textId="58C278C8" w:rsidR="005A565D" w:rsidRDefault="00000000" w:rsidP="005A565D">
      <w:pPr>
        <w:shd w:val="clear" w:color="auto" w:fill="B4C6E7" w:themeFill="accent1" w:themeFillTint="66"/>
        <w:jc w:val="center"/>
        <w:rPr>
          <w:rFonts w:asciiTheme="majorHAnsi" w:hAnsiTheme="majorHAnsi" w:cstheme="majorHAnsi"/>
          <w:b/>
          <w:iCs w:val="0"/>
          <w:color w:val="000000" w:themeColor="text1"/>
          <w:sz w:val="28"/>
          <w:szCs w:val="28"/>
        </w:rPr>
      </w:pPr>
      <w:r w:rsidRPr="00680674">
        <w:rPr>
          <w:rFonts w:asciiTheme="majorHAnsi" w:hAnsiTheme="majorHAnsi" w:cstheme="majorHAnsi"/>
          <w:b/>
          <w:color w:val="000000" w:themeColor="text1"/>
          <w:sz w:val="28"/>
          <w:szCs w:val="28"/>
        </w:rPr>
        <w:t xml:space="preserve">PROCEDIMIENTO DE INVESTIGACIÓN </w:t>
      </w:r>
      <w:r w:rsidR="00E91263" w:rsidRPr="00680674">
        <w:rPr>
          <w:rFonts w:asciiTheme="majorHAnsi" w:hAnsiTheme="majorHAnsi" w:cstheme="majorHAnsi"/>
          <w:b/>
          <w:color w:val="000000" w:themeColor="text1"/>
          <w:sz w:val="28"/>
          <w:szCs w:val="28"/>
        </w:rPr>
        <w:t xml:space="preserve">Y SANCION </w:t>
      </w:r>
      <w:r w:rsidRPr="00680674">
        <w:rPr>
          <w:rFonts w:asciiTheme="majorHAnsi" w:hAnsiTheme="majorHAnsi" w:cstheme="majorHAnsi"/>
          <w:b/>
          <w:color w:val="000000" w:themeColor="text1"/>
          <w:sz w:val="28"/>
          <w:szCs w:val="28"/>
        </w:rPr>
        <w:t xml:space="preserve">DE </w:t>
      </w:r>
      <w:r w:rsidR="00336D22">
        <w:rPr>
          <w:rFonts w:asciiTheme="majorHAnsi" w:hAnsiTheme="majorHAnsi" w:cstheme="majorHAnsi"/>
          <w:b/>
          <w:color w:val="000000" w:themeColor="text1"/>
          <w:sz w:val="28"/>
          <w:szCs w:val="28"/>
        </w:rPr>
        <w:t xml:space="preserve">ACTOS DE </w:t>
      </w:r>
      <w:r w:rsidRPr="00680674">
        <w:rPr>
          <w:rFonts w:asciiTheme="majorHAnsi" w:hAnsiTheme="majorHAnsi" w:cstheme="majorHAnsi"/>
          <w:b/>
          <w:color w:val="000000" w:themeColor="text1"/>
          <w:sz w:val="28"/>
          <w:szCs w:val="28"/>
        </w:rPr>
        <w:t>ACOSO SEXUAL, LABORAL Y DE VIOLENCIA EN EL TRABAJO</w:t>
      </w:r>
    </w:p>
    <w:p w14:paraId="2B26FA84" w14:textId="2317BD39" w:rsidR="00FC46ED" w:rsidRPr="005A565D" w:rsidRDefault="00FC46ED" w:rsidP="005A565D">
      <w:pPr>
        <w:shd w:val="clear" w:color="auto" w:fill="B4C6E7" w:themeFill="accent1" w:themeFillTint="66"/>
        <w:jc w:val="center"/>
        <w:rPr>
          <w:rFonts w:asciiTheme="majorHAnsi" w:hAnsiTheme="majorHAnsi" w:cstheme="majorHAnsi"/>
          <w:b/>
          <w:iCs w:val="0"/>
          <w:color w:val="000000" w:themeColor="text1"/>
          <w:sz w:val="28"/>
          <w:szCs w:val="28"/>
        </w:rPr>
      </w:pPr>
      <w:r w:rsidRPr="00680674">
        <w:rPr>
          <w:rFonts w:asciiTheme="majorHAnsi" w:hAnsiTheme="majorHAnsi" w:cstheme="majorHAnsi"/>
          <w:bCs/>
          <w:color w:val="000000" w:themeColor="text1"/>
          <w:sz w:val="24"/>
          <w:szCs w:val="24"/>
        </w:rPr>
        <w:t>(Versión: 26 de Julio de 2024)</w:t>
      </w:r>
    </w:p>
    <w:p w14:paraId="4BF713A6" w14:textId="77777777" w:rsidR="00322715" w:rsidRDefault="00322715" w:rsidP="0060765D">
      <w:pPr>
        <w:spacing w:line="240" w:lineRule="auto"/>
        <w:jc w:val="both"/>
        <w:rPr>
          <w:rFonts w:asciiTheme="majorHAnsi" w:hAnsiTheme="majorHAnsi" w:cstheme="majorHAnsi"/>
          <w:sz w:val="24"/>
          <w:szCs w:val="24"/>
        </w:rPr>
      </w:pPr>
    </w:p>
    <w:p w14:paraId="00000005" w14:textId="1CBE4F5B" w:rsidR="00A27F3C" w:rsidRPr="00680674" w:rsidRDefault="00000000" w:rsidP="005A565D">
      <w:pPr>
        <w:spacing w:line="240" w:lineRule="auto"/>
        <w:jc w:val="both"/>
        <w:rPr>
          <w:rFonts w:asciiTheme="majorHAnsi" w:hAnsiTheme="majorHAnsi" w:cstheme="majorHAnsi"/>
          <w:sz w:val="24"/>
          <w:szCs w:val="24"/>
        </w:rPr>
      </w:pPr>
      <w:r w:rsidRPr="00680674">
        <w:rPr>
          <w:rFonts w:asciiTheme="majorHAnsi" w:hAnsiTheme="majorHAnsi" w:cstheme="majorHAnsi"/>
          <w:sz w:val="24"/>
          <w:szCs w:val="24"/>
        </w:rPr>
        <w:t>El artículo 6º de</w:t>
      </w:r>
      <w:r w:rsidR="00E91263" w:rsidRPr="00680674">
        <w:rPr>
          <w:rFonts w:asciiTheme="majorHAnsi" w:hAnsiTheme="majorHAnsi" w:cstheme="majorHAnsi"/>
          <w:sz w:val="24"/>
          <w:szCs w:val="24"/>
        </w:rPr>
        <w:t>l Reglamento de</w:t>
      </w:r>
      <w:r w:rsidRPr="00680674">
        <w:rPr>
          <w:rFonts w:asciiTheme="majorHAnsi" w:hAnsiTheme="majorHAnsi" w:cstheme="majorHAnsi"/>
          <w:sz w:val="24"/>
          <w:szCs w:val="24"/>
        </w:rPr>
        <w:t xml:space="preserve"> la Ley 21.643 dispone “Sin perjuicio de otras obligaciones que disponga la ley u otra normativa reglamentaria, los empleadores deberán: b) Elaborar y poner a disposición de las personas trabajadoras un procedimiento de investigación de acoso sexual, laboral y de violencia en el trabajo, conforme a las directrices del presente reglamento.” </w:t>
      </w:r>
      <w:r w:rsidR="00252E14" w:rsidRPr="00680674">
        <w:rPr>
          <w:rFonts w:asciiTheme="majorHAnsi" w:hAnsiTheme="majorHAnsi" w:cstheme="majorHAnsi"/>
          <w:sz w:val="24"/>
          <w:szCs w:val="24"/>
        </w:rPr>
        <w:t xml:space="preserve">Por su parte, </w:t>
      </w:r>
      <w:r w:rsidR="00E91263" w:rsidRPr="00680674">
        <w:rPr>
          <w:rFonts w:asciiTheme="majorHAnsi" w:hAnsiTheme="majorHAnsi" w:cstheme="majorHAnsi"/>
          <w:sz w:val="24"/>
          <w:szCs w:val="24"/>
        </w:rPr>
        <w:t xml:space="preserve">el Artículo 1, numeral 2 letra a) de la </w:t>
      </w:r>
      <w:r w:rsidR="00252E14" w:rsidRPr="00680674">
        <w:rPr>
          <w:rFonts w:asciiTheme="majorHAnsi" w:hAnsiTheme="majorHAnsi" w:cstheme="majorHAnsi"/>
          <w:sz w:val="24"/>
          <w:szCs w:val="24"/>
        </w:rPr>
        <w:t xml:space="preserve">Ley 21.643 </w:t>
      </w:r>
      <w:r w:rsidR="00E91263" w:rsidRPr="00680674">
        <w:rPr>
          <w:rFonts w:asciiTheme="majorHAnsi" w:hAnsiTheme="majorHAnsi" w:cstheme="majorHAnsi"/>
          <w:sz w:val="24"/>
          <w:szCs w:val="24"/>
        </w:rPr>
        <w:t xml:space="preserve">establece que dicho procedimiento debe incorporarse en el reglamento interno de la entidad empleadora. </w:t>
      </w:r>
    </w:p>
    <w:p w14:paraId="00000006" w14:textId="11B13F8E" w:rsidR="00A27F3C" w:rsidRPr="00680674" w:rsidRDefault="00000000" w:rsidP="0060765D">
      <w:pPr>
        <w:spacing w:line="240" w:lineRule="auto"/>
        <w:jc w:val="both"/>
        <w:rPr>
          <w:rFonts w:asciiTheme="majorHAnsi" w:hAnsiTheme="majorHAnsi" w:cstheme="majorHAnsi"/>
          <w:sz w:val="24"/>
          <w:szCs w:val="24"/>
        </w:rPr>
      </w:pPr>
      <w:r w:rsidRPr="00680674">
        <w:rPr>
          <w:rFonts w:asciiTheme="majorHAnsi" w:hAnsiTheme="majorHAnsi" w:cstheme="majorHAnsi"/>
          <w:sz w:val="24"/>
          <w:szCs w:val="24"/>
        </w:rPr>
        <w:t>En cumplimiento de dicha</w:t>
      </w:r>
      <w:r w:rsidR="00252E14" w:rsidRPr="00680674">
        <w:rPr>
          <w:rFonts w:asciiTheme="majorHAnsi" w:hAnsiTheme="majorHAnsi" w:cstheme="majorHAnsi"/>
          <w:sz w:val="24"/>
          <w:szCs w:val="24"/>
        </w:rPr>
        <w:t>s obligaciones</w:t>
      </w:r>
      <w:r w:rsidRPr="00680674">
        <w:rPr>
          <w:rFonts w:asciiTheme="majorHAnsi" w:hAnsiTheme="majorHAnsi" w:cstheme="majorHAnsi"/>
          <w:sz w:val="24"/>
          <w:szCs w:val="24"/>
        </w:rPr>
        <w:t xml:space="preserve">, y considerando </w:t>
      </w:r>
      <w:r w:rsidR="00252E14" w:rsidRPr="00680674">
        <w:rPr>
          <w:rFonts w:asciiTheme="majorHAnsi" w:hAnsiTheme="majorHAnsi" w:cstheme="majorHAnsi"/>
          <w:sz w:val="24"/>
          <w:szCs w:val="24"/>
        </w:rPr>
        <w:t xml:space="preserve">además </w:t>
      </w:r>
      <w:r w:rsidRPr="00680674">
        <w:rPr>
          <w:rFonts w:asciiTheme="majorHAnsi" w:hAnsiTheme="majorHAnsi" w:cstheme="majorHAnsi"/>
          <w:sz w:val="24"/>
          <w:szCs w:val="24"/>
        </w:rPr>
        <w:t xml:space="preserve">lo establecido a esta fecha en </w:t>
      </w:r>
      <w:r w:rsidR="00E91263" w:rsidRPr="00680674">
        <w:rPr>
          <w:rFonts w:asciiTheme="majorHAnsi" w:hAnsiTheme="majorHAnsi" w:cstheme="majorHAnsi"/>
          <w:sz w:val="24"/>
          <w:szCs w:val="24"/>
        </w:rPr>
        <w:t xml:space="preserve">la </w:t>
      </w:r>
      <w:r w:rsidRPr="00680674">
        <w:rPr>
          <w:rFonts w:asciiTheme="majorHAnsi" w:hAnsiTheme="majorHAnsi" w:cstheme="majorHAnsi"/>
          <w:sz w:val="24"/>
          <w:szCs w:val="24"/>
        </w:rPr>
        <w:t xml:space="preserve">Circular N° 04 </w:t>
      </w:r>
      <w:r w:rsidR="00252E14" w:rsidRPr="00680674">
        <w:rPr>
          <w:rFonts w:asciiTheme="majorHAnsi" w:hAnsiTheme="majorHAnsi" w:cstheme="majorHAnsi"/>
          <w:sz w:val="24"/>
          <w:szCs w:val="24"/>
        </w:rPr>
        <w:t xml:space="preserve">de fecha 12.07.2024 </w:t>
      </w:r>
      <w:r w:rsidRPr="00680674">
        <w:rPr>
          <w:rFonts w:asciiTheme="majorHAnsi" w:hAnsiTheme="majorHAnsi" w:cstheme="majorHAnsi"/>
          <w:sz w:val="24"/>
          <w:szCs w:val="24"/>
        </w:rPr>
        <w:t>de la Dirección Nacional del Trabajo, la entidad empleadora procede a elaborar el presente Procedimiento de Investigación</w:t>
      </w:r>
      <w:r w:rsidR="00E91263" w:rsidRPr="00680674">
        <w:rPr>
          <w:rFonts w:asciiTheme="majorHAnsi" w:hAnsiTheme="majorHAnsi" w:cstheme="majorHAnsi"/>
          <w:sz w:val="24"/>
          <w:szCs w:val="24"/>
        </w:rPr>
        <w:t xml:space="preserve"> y Sanción</w:t>
      </w:r>
      <w:r w:rsidRPr="00680674">
        <w:rPr>
          <w:rFonts w:asciiTheme="majorHAnsi" w:hAnsiTheme="majorHAnsi" w:cstheme="majorHAnsi"/>
          <w:sz w:val="24"/>
          <w:szCs w:val="24"/>
        </w:rPr>
        <w:t xml:space="preserve">. </w:t>
      </w:r>
    </w:p>
    <w:p w14:paraId="00000007" w14:textId="77777777" w:rsidR="00A27F3C" w:rsidRPr="00680674" w:rsidRDefault="00A27F3C" w:rsidP="0060765D">
      <w:pPr>
        <w:spacing w:line="240" w:lineRule="auto"/>
        <w:rPr>
          <w:rFonts w:asciiTheme="majorHAnsi" w:hAnsiTheme="majorHAnsi" w:cstheme="majorHAnsi"/>
          <w:b/>
          <w:sz w:val="28"/>
          <w:szCs w:val="28"/>
        </w:rPr>
      </w:pPr>
    </w:p>
    <w:p w14:paraId="4F9EA514" w14:textId="77777777" w:rsidR="000934E2" w:rsidRPr="00680674" w:rsidRDefault="000934E2" w:rsidP="0060765D">
      <w:pPr>
        <w:shd w:val="clear" w:color="auto" w:fill="B4C6E7" w:themeFill="accent1" w:themeFillTint="66"/>
        <w:spacing w:line="240" w:lineRule="auto"/>
        <w:rPr>
          <w:rFonts w:asciiTheme="majorHAnsi" w:hAnsiTheme="majorHAnsi" w:cstheme="majorHAnsi"/>
          <w:b/>
          <w:sz w:val="28"/>
          <w:szCs w:val="28"/>
        </w:rPr>
      </w:pPr>
    </w:p>
    <w:p w14:paraId="7660047D" w14:textId="5879B196" w:rsidR="0075382A" w:rsidRPr="00680674" w:rsidRDefault="0075382A" w:rsidP="0060765D">
      <w:pPr>
        <w:shd w:val="clear" w:color="auto" w:fill="B4C6E7" w:themeFill="accent1" w:themeFillTint="66"/>
        <w:spacing w:line="240" w:lineRule="auto"/>
        <w:rPr>
          <w:rFonts w:asciiTheme="majorHAnsi" w:hAnsiTheme="majorHAnsi" w:cstheme="majorHAnsi"/>
          <w:b/>
          <w:sz w:val="28"/>
          <w:szCs w:val="28"/>
        </w:rPr>
      </w:pPr>
      <w:r w:rsidRPr="00680674">
        <w:rPr>
          <w:rFonts w:asciiTheme="majorHAnsi" w:hAnsiTheme="majorHAnsi" w:cstheme="majorHAnsi"/>
          <w:b/>
          <w:sz w:val="28"/>
          <w:szCs w:val="28"/>
        </w:rPr>
        <w:t>Denuncia</w:t>
      </w:r>
      <w:r w:rsidR="005960AC" w:rsidRPr="00680674">
        <w:rPr>
          <w:rFonts w:asciiTheme="majorHAnsi" w:hAnsiTheme="majorHAnsi" w:cstheme="majorHAnsi"/>
          <w:b/>
          <w:sz w:val="28"/>
          <w:szCs w:val="28"/>
        </w:rPr>
        <w:t xml:space="preserve"> e inicio del procedimiento</w:t>
      </w:r>
      <w:r w:rsidRPr="00680674">
        <w:rPr>
          <w:rFonts w:asciiTheme="majorHAnsi" w:hAnsiTheme="majorHAnsi" w:cstheme="majorHAnsi"/>
          <w:b/>
          <w:sz w:val="28"/>
          <w:szCs w:val="28"/>
        </w:rPr>
        <w:t xml:space="preserve">: </w:t>
      </w:r>
    </w:p>
    <w:p w14:paraId="76E53983" w14:textId="77777777" w:rsidR="00DF6C80" w:rsidRPr="00680674" w:rsidRDefault="00DF6C80" w:rsidP="0060765D">
      <w:pPr>
        <w:spacing w:line="240" w:lineRule="auto"/>
        <w:ind w:left="1276"/>
        <w:jc w:val="both"/>
        <w:rPr>
          <w:rFonts w:asciiTheme="majorHAnsi" w:hAnsiTheme="majorHAnsi" w:cstheme="majorHAnsi"/>
          <w:b/>
          <w:sz w:val="24"/>
          <w:szCs w:val="24"/>
        </w:rPr>
      </w:pPr>
    </w:p>
    <w:p w14:paraId="0BA330BC" w14:textId="61276CDA" w:rsidR="00FC641B"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b/>
          <w:sz w:val="24"/>
          <w:szCs w:val="24"/>
        </w:rPr>
        <w:t>1.</w:t>
      </w:r>
      <w:r w:rsidRPr="00680674">
        <w:rPr>
          <w:rFonts w:asciiTheme="majorHAnsi" w:eastAsia="Calibri" w:hAnsiTheme="majorHAnsi" w:cstheme="majorHAnsi"/>
          <w:sz w:val="24"/>
          <w:szCs w:val="24"/>
        </w:rPr>
        <w:t xml:space="preserve"> La persona denunciante puede </w:t>
      </w:r>
      <w:r w:rsidRPr="00680674">
        <w:rPr>
          <w:rFonts w:asciiTheme="majorHAnsi" w:hAnsiTheme="majorHAnsi" w:cstheme="majorHAnsi"/>
          <w:sz w:val="24"/>
          <w:szCs w:val="24"/>
        </w:rPr>
        <w:t>siempre entablar su denuncia ante la Dirección del Trabajo, por los canal</w:t>
      </w:r>
      <w:r w:rsidR="00E91263" w:rsidRPr="00680674">
        <w:rPr>
          <w:rFonts w:asciiTheme="majorHAnsi" w:hAnsiTheme="majorHAnsi" w:cstheme="majorHAnsi"/>
          <w:sz w:val="24"/>
          <w:szCs w:val="24"/>
        </w:rPr>
        <w:t>e</w:t>
      </w:r>
      <w:r w:rsidRPr="00680674">
        <w:rPr>
          <w:rFonts w:asciiTheme="majorHAnsi" w:hAnsiTheme="majorHAnsi" w:cstheme="majorHAnsi"/>
          <w:sz w:val="24"/>
          <w:szCs w:val="24"/>
        </w:rPr>
        <w:t xml:space="preserve">s dispuestos por dicho organismo, o ante su entidad empleadora. </w:t>
      </w:r>
      <w:r w:rsidR="00742C5B">
        <w:rPr>
          <w:rFonts w:asciiTheme="majorHAnsi" w:hAnsiTheme="majorHAnsi" w:cstheme="majorHAnsi"/>
          <w:sz w:val="24"/>
          <w:szCs w:val="24"/>
        </w:rPr>
        <w:t>Para</w:t>
      </w:r>
      <w:r w:rsidRPr="00680674">
        <w:rPr>
          <w:rFonts w:asciiTheme="majorHAnsi" w:hAnsiTheme="majorHAnsi" w:cstheme="majorHAnsi"/>
          <w:sz w:val="24"/>
          <w:szCs w:val="24"/>
        </w:rPr>
        <w:t xml:space="preserve"> este último caso el Procedimiento de Investigación</w:t>
      </w:r>
      <w:r w:rsidR="00252E14" w:rsidRPr="00680674">
        <w:rPr>
          <w:rFonts w:asciiTheme="majorHAnsi" w:hAnsiTheme="majorHAnsi" w:cstheme="majorHAnsi"/>
          <w:sz w:val="24"/>
          <w:szCs w:val="24"/>
        </w:rPr>
        <w:t xml:space="preserve"> y </w:t>
      </w:r>
      <w:r w:rsidR="006A4E13" w:rsidRPr="00680674">
        <w:rPr>
          <w:rFonts w:asciiTheme="majorHAnsi" w:hAnsiTheme="majorHAnsi" w:cstheme="majorHAnsi"/>
          <w:sz w:val="24"/>
          <w:szCs w:val="24"/>
        </w:rPr>
        <w:t>S</w:t>
      </w:r>
      <w:r w:rsidR="00252E14" w:rsidRPr="00680674">
        <w:rPr>
          <w:rFonts w:asciiTheme="majorHAnsi" w:hAnsiTheme="majorHAnsi" w:cstheme="majorHAnsi"/>
          <w:sz w:val="24"/>
          <w:szCs w:val="24"/>
        </w:rPr>
        <w:t>anción</w:t>
      </w:r>
      <w:r w:rsidR="006A4E13" w:rsidRPr="00680674">
        <w:rPr>
          <w:rFonts w:asciiTheme="majorHAnsi" w:hAnsiTheme="majorHAnsi" w:cstheme="majorHAnsi"/>
          <w:sz w:val="24"/>
          <w:szCs w:val="24"/>
        </w:rPr>
        <w:t>, en adelante el “procedimiento”</w:t>
      </w:r>
      <w:r w:rsidRPr="00680674">
        <w:rPr>
          <w:rFonts w:asciiTheme="majorHAnsi" w:hAnsiTheme="majorHAnsi" w:cstheme="majorHAnsi"/>
          <w:sz w:val="24"/>
          <w:szCs w:val="24"/>
        </w:rPr>
        <w:t xml:space="preserve"> es el siguiente:</w:t>
      </w:r>
    </w:p>
    <w:p w14:paraId="0000000B" w14:textId="03F31DF1"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 xml:space="preserve">2. </w:t>
      </w:r>
      <w:r w:rsidRPr="00680674">
        <w:rPr>
          <w:rFonts w:asciiTheme="majorHAnsi" w:eastAsia="Calibri" w:hAnsiTheme="majorHAnsi" w:cstheme="majorHAnsi"/>
          <w:sz w:val="24"/>
          <w:szCs w:val="24"/>
        </w:rPr>
        <w:t xml:space="preserve">El </w:t>
      </w:r>
      <w:r w:rsidR="006A4E13" w:rsidRPr="00680674">
        <w:rPr>
          <w:rFonts w:asciiTheme="majorHAnsi" w:hAnsiTheme="majorHAnsi" w:cstheme="majorHAnsi"/>
          <w:sz w:val="24"/>
          <w:szCs w:val="24"/>
        </w:rPr>
        <w:t xml:space="preserve">procedimiento </w:t>
      </w:r>
      <w:r w:rsidRPr="00680674">
        <w:rPr>
          <w:rFonts w:asciiTheme="majorHAnsi" w:eastAsia="Calibri" w:hAnsiTheme="majorHAnsi" w:cstheme="majorHAnsi"/>
          <w:sz w:val="24"/>
          <w:szCs w:val="24"/>
        </w:rPr>
        <w:t xml:space="preserve">se iniciará con una denuncia escrita o verbal. La denuncia escrita puede ser formulada de manera </w:t>
      </w:r>
      <w:r w:rsidR="00252E14" w:rsidRPr="00680674">
        <w:rPr>
          <w:rFonts w:asciiTheme="majorHAnsi" w:eastAsia="Calibri" w:hAnsiTheme="majorHAnsi" w:cstheme="majorHAnsi"/>
          <w:sz w:val="24"/>
          <w:szCs w:val="24"/>
        </w:rPr>
        <w:t>presencial</w:t>
      </w:r>
      <w:r w:rsidR="00252E14" w:rsidRPr="00680674">
        <w:rPr>
          <w:rFonts w:asciiTheme="majorHAnsi" w:hAnsiTheme="majorHAnsi" w:cstheme="majorHAnsi"/>
          <w:sz w:val="24"/>
          <w:szCs w:val="24"/>
        </w:rPr>
        <w:t xml:space="preserve"> o digital</w:t>
      </w:r>
      <w:r w:rsidRPr="00680674">
        <w:rPr>
          <w:rFonts w:asciiTheme="majorHAnsi" w:eastAsia="Calibri" w:hAnsiTheme="majorHAnsi" w:cstheme="majorHAnsi"/>
          <w:sz w:val="24"/>
          <w:szCs w:val="24"/>
        </w:rPr>
        <w:t xml:space="preserve">, y en ambos casos será recepcionada por la persona o departamento designados para tales efectos por </w:t>
      </w:r>
      <w:r w:rsidRPr="00680674">
        <w:rPr>
          <w:rFonts w:asciiTheme="majorHAnsi" w:hAnsiTheme="majorHAnsi" w:cstheme="majorHAnsi"/>
          <w:sz w:val="24"/>
          <w:szCs w:val="24"/>
        </w:rPr>
        <w:t>la entidad</w:t>
      </w:r>
      <w:r w:rsidRPr="00680674">
        <w:rPr>
          <w:rFonts w:asciiTheme="majorHAnsi" w:eastAsia="Calibri" w:hAnsiTheme="majorHAnsi" w:cstheme="majorHAnsi"/>
          <w:sz w:val="24"/>
          <w:szCs w:val="24"/>
        </w:rPr>
        <w:t xml:space="preserve"> empleadora</w:t>
      </w:r>
      <w:r w:rsidR="00252E14" w:rsidRPr="00680674">
        <w:rPr>
          <w:rFonts w:asciiTheme="majorHAnsi" w:hAnsiTheme="majorHAnsi" w:cstheme="majorHAnsi"/>
          <w:sz w:val="24"/>
          <w:szCs w:val="24"/>
        </w:rPr>
        <w:t xml:space="preserve">, la que </w:t>
      </w:r>
      <w:r w:rsidRPr="00680674">
        <w:rPr>
          <w:rFonts w:asciiTheme="majorHAnsi" w:eastAsia="Calibri" w:hAnsiTheme="majorHAnsi" w:cstheme="majorHAnsi"/>
          <w:sz w:val="24"/>
          <w:szCs w:val="24"/>
        </w:rPr>
        <w:t xml:space="preserve">implementará un canal o herramientas, sean presenciales o </w:t>
      </w:r>
      <w:r w:rsidR="00252E14" w:rsidRPr="00680674">
        <w:rPr>
          <w:rFonts w:asciiTheme="majorHAnsi" w:hAnsiTheme="majorHAnsi" w:cstheme="majorHAnsi"/>
          <w:sz w:val="24"/>
          <w:szCs w:val="24"/>
        </w:rPr>
        <w:t>digitales</w:t>
      </w:r>
      <w:r w:rsidRPr="00680674">
        <w:rPr>
          <w:rFonts w:asciiTheme="majorHAnsi" w:eastAsia="Calibri" w:hAnsiTheme="majorHAnsi" w:cstheme="majorHAnsi"/>
          <w:sz w:val="24"/>
          <w:szCs w:val="24"/>
        </w:rPr>
        <w:t>, que garanticen siempre la observancia de los requisitos y principios establecidos en la ley 21.643</w:t>
      </w:r>
      <w:r w:rsidR="00252E14" w:rsidRPr="00680674">
        <w:rPr>
          <w:rFonts w:asciiTheme="majorHAnsi" w:hAnsiTheme="majorHAnsi" w:cstheme="majorHAnsi"/>
          <w:sz w:val="24"/>
          <w:szCs w:val="24"/>
        </w:rPr>
        <w:t xml:space="preserve">, y que </w:t>
      </w:r>
      <w:r w:rsidR="00FB0FC0" w:rsidRPr="00680674">
        <w:rPr>
          <w:rFonts w:asciiTheme="majorHAnsi" w:hAnsiTheme="majorHAnsi" w:cstheme="majorHAnsi"/>
          <w:sz w:val="24"/>
          <w:szCs w:val="24"/>
        </w:rPr>
        <w:t>difundirá</w:t>
      </w:r>
      <w:r w:rsidR="00252E14" w:rsidRPr="00680674">
        <w:rPr>
          <w:rFonts w:asciiTheme="majorHAnsi" w:hAnsiTheme="majorHAnsi" w:cstheme="majorHAnsi"/>
          <w:sz w:val="24"/>
          <w:szCs w:val="24"/>
        </w:rPr>
        <w:t xml:space="preserve"> debidamente a las personas trabajadoras</w:t>
      </w:r>
      <w:r w:rsidRPr="00680674">
        <w:rPr>
          <w:rFonts w:asciiTheme="majorHAnsi" w:eastAsia="Calibri" w:hAnsiTheme="majorHAnsi" w:cstheme="majorHAnsi"/>
          <w:sz w:val="24"/>
          <w:szCs w:val="24"/>
        </w:rPr>
        <w:t xml:space="preserve">. </w:t>
      </w:r>
    </w:p>
    <w:p w14:paraId="0000000D" w14:textId="42BFEAB3"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 xml:space="preserve">3. </w:t>
      </w:r>
      <w:r w:rsidRPr="00680674">
        <w:rPr>
          <w:rFonts w:asciiTheme="majorHAnsi" w:eastAsia="Calibri" w:hAnsiTheme="majorHAnsi" w:cstheme="majorHAnsi"/>
          <w:sz w:val="24"/>
          <w:szCs w:val="24"/>
        </w:rPr>
        <w:t xml:space="preserve">La denuncia verbal deberá ser formulada directamente ante la persona o departamento </w:t>
      </w:r>
      <w:r w:rsidRPr="00680674">
        <w:rPr>
          <w:rFonts w:asciiTheme="majorHAnsi" w:hAnsiTheme="majorHAnsi" w:cstheme="majorHAnsi"/>
          <w:sz w:val="24"/>
          <w:szCs w:val="24"/>
        </w:rPr>
        <w:t xml:space="preserve">encargados, </w:t>
      </w:r>
      <w:r w:rsidRPr="00680674">
        <w:rPr>
          <w:rFonts w:asciiTheme="majorHAnsi" w:eastAsia="Calibri" w:hAnsiTheme="majorHAnsi" w:cstheme="majorHAnsi"/>
          <w:sz w:val="24"/>
          <w:szCs w:val="24"/>
        </w:rPr>
        <w:t xml:space="preserve">quienes tendrán la obligación de ponerla de inmediato por escrito levantando un acta, la que será suscrita por la persona afectada y por quien la recepciona. </w:t>
      </w:r>
    </w:p>
    <w:p w14:paraId="0000000E" w14:textId="02AC23AD"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4</w:t>
      </w:r>
      <w:r w:rsidRPr="00680674">
        <w:rPr>
          <w:rFonts w:asciiTheme="majorHAnsi" w:eastAsia="Calibri" w:hAnsiTheme="majorHAnsi" w:cstheme="majorHAnsi"/>
          <w:b/>
          <w:sz w:val="24"/>
          <w:szCs w:val="24"/>
        </w:rPr>
        <w:t>.</w:t>
      </w:r>
      <w:r w:rsidRPr="00680674">
        <w:rPr>
          <w:rFonts w:asciiTheme="majorHAnsi" w:eastAsia="Calibri" w:hAnsiTheme="majorHAnsi" w:cstheme="majorHAnsi"/>
          <w:sz w:val="24"/>
          <w:szCs w:val="24"/>
        </w:rPr>
        <w:t xml:space="preserve"> </w:t>
      </w:r>
      <w:r w:rsidR="00FC46ED" w:rsidRPr="00680674">
        <w:rPr>
          <w:rFonts w:asciiTheme="majorHAnsi" w:hAnsiTheme="majorHAnsi" w:cstheme="majorHAnsi"/>
          <w:sz w:val="24"/>
          <w:szCs w:val="24"/>
        </w:rPr>
        <w:t xml:space="preserve"> </w:t>
      </w:r>
      <w:r w:rsidRPr="00680674">
        <w:rPr>
          <w:rFonts w:asciiTheme="majorHAnsi" w:eastAsia="Calibri" w:hAnsiTheme="majorHAnsi" w:cstheme="majorHAnsi"/>
          <w:sz w:val="24"/>
          <w:szCs w:val="24"/>
        </w:rPr>
        <w:t>Requisitos de la denuncia escrita o verbal:</w:t>
      </w:r>
    </w:p>
    <w:p w14:paraId="0000000F" w14:textId="375A1EE2"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b/>
          <w:bCs/>
          <w:sz w:val="24"/>
          <w:szCs w:val="24"/>
        </w:rPr>
        <w:t>a)</w:t>
      </w:r>
      <w:r w:rsidRPr="00680674">
        <w:rPr>
          <w:rFonts w:asciiTheme="majorHAnsi" w:eastAsia="Calibri" w:hAnsiTheme="majorHAnsi" w:cstheme="majorHAnsi"/>
          <w:sz w:val="24"/>
          <w:szCs w:val="24"/>
        </w:rPr>
        <w:t xml:space="preserve"> Identificación de la persona afectada, con su nombre completo, número de cédula de identidad y correo electrónico personal, sin perjuicio de lo dispuesto en el artículo 516 del </w:t>
      </w:r>
      <w:r w:rsidRPr="00680674">
        <w:rPr>
          <w:rFonts w:asciiTheme="majorHAnsi" w:eastAsia="Calibri" w:hAnsiTheme="majorHAnsi" w:cstheme="majorHAnsi"/>
          <w:sz w:val="24"/>
          <w:szCs w:val="24"/>
        </w:rPr>
        <w:lastRenderedPageBreak/>
        <w:t xml:space="preserve">Código del Trabajo. En caso de ser </w:t>
      </w:r>
      <w:r w:rsidR="00FB0FC0" w:rsidRPr="00680674">
        <w:rPr>
          <w:rFonts w:asciiTheme="majorHAnsi" w:hAnsiTheme="majorHAnsi" w:cstheme="majorHAnsi"/>
          <w:sz w:val="24"/>
          <w:szCs w:val="24"/>
        </w:rPr>
        <w:t xml:space="preserve">formulada por una persona </w:t>
      </w:r>
      <w:r w:rsidRPr="00680674">
        <w:rPr>
          <w:rFonts w:asciiTheme="majorHAnsi" w:eastAsia="Calibri" w:hAnsiTheme="majorHAnsi" w:cstheme="majorHAnsi"/>
          <w:sz w:val="24"/>
          <w:szCs w:val="24"/>
        </w:rPr>
        <w:t>distinta de</w:t>
      </w:r>
      <w:r w:rsidR="00FB0FC0" w:rsidRPr="00680674">
        <w:rPr>
          <w:rFonts w:asciiTheme="majorHAnsi" w:hAnsiTheme="majorHAnsi" w:cstheme="majorHAnsi"/>
          <w:sz w:val="24"/>
          <w:szCs w:val="24"/>
        </w:rPr>
        <w:t xml:space="preserve"> </w:t>
      </w:r>
      <w:r w:rsidRPr="00680674">
        <w:rPr>
          <w:rFonts w:asciiTheme="majorHAnsi" w:eastAsia="Calibri" w:hAnsiTheme="majorHAnsi" w:cstheme="majorHAnsi"/>
          <w:sz w:val="24"/>
          <w:szCs w:val="24"/>
        </w:rPr>
        <w:t>l</w:t>
      </w:r>
      <w:r w:rsidR="00FB0FC0" w:rsidRPr="00680674">
        <w:rPr>
          <w:rFonts w:asciiTheme="majorHAnsi" w:hAnsiTheme="majorHAnsi" w:cstheme="majorHAnsi"/>
          <w:sz w:val="24"/>
          <w:szCs w:val="24"/>
        </w:rPr>
        <w:t>a</w:t>
      </w:r>
      <w:r w:rsidRPr="00680674">
        <w:rPr>
          <w:rFonts w:asciiTheme="majorHAnsi" w:eastAsia="Calibri" w:hAnsiTheme="majorHAnsi" w:cstheme="majorHAnsi"/>
          <w:sz w:val="24"/>
          <w:szCs w:val="24"/>
        </w:rPr>
        <w:t xml:space="preserve"> denunciante deberá indicar dicha </w:t>
      </w:r>
      <w:r w:rsidR="00FB0FC0" w:rsidRPr="00680674">
        <w:rPr>
          <w:rFonts w:asciiTheme="majorHAnsi" w:hAnsiTheme="majorHAnsi" w:cstheme="majorHAnsi"/>
          <w:sz w:val="24"/>
          <w:szCs w:val="24"/>
        </w:rPr>
        <w:t xml:space="preserve">circunstancia </w:t>
      </w:r>
      <w:r w:rsidRPr="00680674">
        <w:rPr>
          <w:rFonts w:asciiTheme="majorHAnsi" w:eastAsia="Calibri" w:hAnsiTheme="majorHAnsi" w:cstheme="majorHAnsi"/>
          <w:sz w:val="24"/>
          <w:szCs w:val="24"/>
        </w:rPr>
        <w:t xml:space="preserve">y la representación que invoca. </w:t>
      </w:r>
    </w:p>
    <w:p w14:paraId="00000010"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b/>
          <w:bCs/>
          <w:sz w:val="24"/>
          <w:szCs w:val="24"/>
        </w:rPr>
        <w:t>b)</w:t>
      </w:r>
      <w:r w:rsidRPr="00680674">
        <w:rPr>
          <w:rFonts w:asciiTheme="majorHAnsi" w:eastAsia="Calibri" w:hAnsiTheme="majorHAnsi" w:cstheme="majorHAnsi"/>
          <w:sz w:val="24"/>
          <w:szCs w:val="24"/>
        </w:rPr>
        <w:t xml:space="preserve"> Identificación de la o las personas denunciadas y sus cargos, cuando sea posible. </w:t>
      </w:r>
    </w:p>
    <w:p w14:paraId="00000011"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b/>
          <w:bCs/>
          <w:sz w:val="24"/>
          <w:szCs w:val="24"/>
        </w:rPr>
        <w:t>c)</w:t>
      </w:r>
      <w:r w:rsidRPr="00680674">
        <w:rPr>
          <w:rFonts w:asciiTheme="majorHAnsi" w:eastAsia="Calibri" w:hAnsiTheme="majorHAnsi" w:cstheme="majorHAnsi"/>
          <w:sz w:val="24"/>
          <w:szCs w:val="24"/>
        </w:rPr>
        <w:t xml:space="preserve"> Vínculo organizacional que tiene la persona afectada con la o las personas denunciadas. En caso de que la persona denunciada sea externa a la empresa, indicar la relación que los vincula. </w:t>
      </w:r>
    </w:p>
    <w:p w14:paraId="00000012"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b/>
          <w:bCs/>
          <w:sz w:val="24"/>
          <w:szCs w:val="24"/>
        </w:rPr>
        <w:t>d)</w:t>
      </w:r>
      <w:r w:rsidRPr="00680674">
        <w:rPr>
          <w:rFonts w:asciiTheme="majorHAnsi" w:eastAsia="Calibri" w:hAnsiTheme="majorHAnsi" w:cstheme="majorHAnsi"/>
          <w:sz w:val="24"/>
          <w:szCs w:val="24"/>
        </w:rPr>
        <w:t xml:space="preserve"> Relación de los hechos que se denuncian. </w:t>
      </w:r>
    </w:p>
    <w:p w14:paraId="00000013" w14:textId="579BAE44" w:rsidR="00A27F3C" w:rsidRPr="00680674" w:rsidRDefault="00FB0FC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sz w:val="24"/>
          <w:szCs w:val="24"/>
        </w:rPr>
        <w:t>La denuncia podrá contener las medidas de resguardo que la persona afectada solicita que la entidad empleadora disponga, pudiendo ésta acceder a ellas o disponer otras conforme a la naturaleza y gravedad de los hechos imputados.</w:t>
      </w:r>
    </w:p>
    <w:p w14:paraId="00000015" w14:textId="0A794D5C"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5</w:t>
      </w:r>
      <w:r w:rsidRPr="00680674">
        <w:rPr>
          <w:rFonts w:asciiTheme="majorHAnsi" w:eastAsia="Calibri" w:hAnsiTheme="majorHAnsi" w:cstheme="majorHAnsi"/>
          <w:b/>
          <w:sz w:val="24"/>
          <w:szCs w:val="24"/>
        </w:rPr>
        <w:t>.</w:t>
      </w:r>
      <w:r w:rsidRPr="00680674">
        <w:rPr>
          <w:rFonts w:asciiTheme="majorHAnsi" w:eastAsia="Calibri" w:hAnsiTheme="majorHAnsi" w:cstheme="majorHAnsi"/>
          <w:sz w:val="24"/>
          <w:szCs w:val="24"/>
        </w:rPr>
        <w:t xml:space="preserve"> Recepcionada una denuncia, la persona o departamento encargados deberán otorgar de inmediato un comprobante de recepción de la misma, informando que a la entidad empleadora le asiste la facultad de tramitarla internamente o derivarla para su tramitación ante la Dirección del Trabajo. En el caso de la denuncia verbal, se deberá entregar a la persona afectada copia del acta debidamente timbrada y con indicación de su fecha y hora.  </w:t>
      </w:r>
    </w:p>
    <w:p w14:paraId="4CD6F040" w14:textId="6A99700D" w:rsidR="009631B8"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6</w:t>
      </w:r>
      <w:r w:rsidRPr="00680674">
        <w:rPr>
          <w:rFonts w:asciiTheme="majorHAnsi" w:eastAsia="Calibri" w:hAnsiTheme="majorHAnsi" w:cstheme="majorHAnsi"/>
          <w:b/>
          <w:sz w:val="24"/>
          <w:szCs w:val="24"/>
        </w:rPr>
        <w:t>.</w:t>
      </w:r>
      <w:r w:rsidRPr="00680674">
        <w:rPr>
          <w:rFonts w:asciiTheme="majorHAnsi" w:eastAsia="Calibri" w:hAnsiTheme="majorHAnsi" w:cstheme="majorHAnsi"/>
          <w:sz w:val="24"/>
          <w:szCs w:val="24"/>
        </w:rPr>
        <w:t xml:space="preserve"> Analizada la denuncia, y </w:t>
      </w:r>
      <w:r w:rsidR="00FB0FC0" w:rsidRPr="00680674">
        <w:rPr>
          <w:rFonts w:asciiTheme="majorHAnsi" w:hAnsiTheme="majorHAnsi" w:cstheme="majorHAnsi"/>
          <w:sz w:val="24"/>
          <w:szCs w:val="24"/>
        </w:rPr>
        <w:t xml:space="preserve">si </w:t>
      </w:r>
      <w:r w:rsidRPr="00680674">
        <w:rPr>
          <w:rFonts w:asciiTheme="majorHAnsi" w:hAnsiTheme="majorHAnsi" w:cstheme="majorHAnsi"/>
          <w:sz w:val="24"/>
          <w:szCs w:val="24"/>
        </w:rPr>
        <w:t xml:space="preserve">ésta </w:t>
      </w:r>
      <w:r w:rsidRPr="00680674">
        <w:rPr>
          <w:rFonts w:asciiTheme="majorHAnsi" w:eastAsia="Calibri" w:hAnsiTheme="majorHAnsi" w:cstheme="majorHAnsi"/>
          <w:sz w:val="24"/>
          <w:szCs w:val="24"/>
        </w:rPr>
        <w:t xml:space="preserve">es incoherente o incompleta se otorgará a la persona denunciante un plazo razonable a fin de completar los antecedentes o información que se requiera para </w:t>
      </w:r>
      <w:r w:rsidRPr="00680674">
        <w:rPr>
          <w:rFonts w:asciiTheme="majorHAnsi" w:hAnsiTheme="majorHAnsi" w:cstheme="majorHAnsi"/>
          <w:sz w:val="24"/>
          <w:szCs w:val="24"/>
        </w:rPr>
        <w:t>iniciar el procedimiento</w:t>
      </w:r>
      <w:r w:rsidRPr="00680674">
        <w:rPr>
          <w:rFonts w:asciiTheme="majorHAnsi" w:eastAsia="Calibri" w:hAnsiTheme="majorHAnsi" w:cstheme="majorHAnsi"/>
          <w:sz w:val="24"/>
          <w:szCs w:val="24"/>
        </w:rPr>
        <w:t xml:space="preserve">. </w:t>
      </w:r>
    </w:p>
    <w:p w14:paraId="454199CD" w14:textId="1B6C9451" w:rsidR="009631B8" w:rsidRPr="00680674" w:rsidRDefault="009631B8"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7.</w:t>
      </w:r>
      <w:r w:rsidRPr="00680674">
        <w:rPr>
          <w:rFonts w:asciiTheme="majorHAnsi" w:hAnsiTheme="majorHAnsi" w:cstheme="majorHAnsi"/>
          <w:sz w:val="24"/>
          <w:szCs w:val="24"/>
        </w:rPr>
        <w:t xml:space="preserve"> En los mismos términos referidos en los números anteriores deberá formularse la denuncia </w:t>
      </w:r>
      <w:r w:rsidR="0075382A" w:rsidRPr="00680674">
        <w:rPr>
          <w:rFonts w:asciiTheme="majorHAnsi" w:hAnsiTheme="majorHAnsi" w:cstheme="majorHAnsi"/>
          <w:sz w:val="24"/>
          <w:szCs w:val="24"/>
        </w:rPr>
        <w:t xml:space="preserve">en los casos de violencia en el trabajo, es decir, </w:t>
      </w:r>
      <w:r w:rsidRPr="00680674">
        <w:rPr>
          <w:rFonts w:asciiTheme="majorHAnsi" w:hAnsiTheme="majorHAnsi" w:cstheme="majorHAnsi"/>
          <w:sz w:val="24"/>
          <w:szCs w:val="24"/>
        </w:rPr>
        <w:t xml:space="preserve">cuando </w:t>
      </w:r>
      <w:r w:rsidR="0075382A" w:rsidRPr="00680674">
        <w:rPr>
          <w:rFonts w:asciiTheme="majorHAnsi" w:hAnsiTheme="majorHAnsi" w:cstheme="majorHAnsi"/>
          <w:sz w:val="24"/>
          <w:szCs w:val="24"/>
        </w:rPr>
        <w:t>los actos de violencia provengan de terceros ajenos a la relación laboral.</w:t>
      </w:r>
    </w:p>
    <w:p w14:paraId="2A2EABEA" w14:textId="2F82A8FD" w:rsidR="0075382A" w:rsidRPr="00680674" w:rsidRDefault="006C4F08"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 xml:space="preserve">8. </w:t>
      </w:r>
      <w:r w:rsidR="0075382A" w:rsidRPr="00680674">
        <w:rPr>
          <w:rFonts w:asciiTheme="majorHAnsi" w:hAnsiTheme="majorHAnsi" w:cstheme="majorHAnsi"/>
          <w:sz w:val="24"/>
          <w:szCs w:val="24"/>
        </w:rPr>
        <w:t xml:space="preserve">En caso que </w:t>
      </w:r>
      <w:r w:rsidR="00860E38" w:rsidRPr="00680674">
        <w:rPr>
          <w:rFonts w:asciiTheme="majorHAnsi" w:hAnsiTheme="majorHAnsi" w:cstheme="majorHAnsi"/>
          <w:sz w:val="24"/>
          <w:szCs w:val="24"/>
        </w:rPr>
        <w:t>la entidad</w:t>
      </w:r>
      <w:r w:rsidR="0075382A" w:rsidRPr="00680674">
        <w:rPr>
          <w:rFonts w:asciiTheme="majorHAnsi" w:hAnsiTheme="majorHAnsi" w:cstheme="majorHAnsi"/>
          <w:sz w:val="24"/>
          <w:szCs w:val="24"/>
        </w:rPr>
        <w:t xml:space="preserve"> empleador</w:t>
      </w:r>
      <w:r w:rsidR="00860E38" w:rsidRPr="00680674">
        <w:rPr>
          <w:rFonts w:asciiTheme="majorHAnsi" w:hAnsiTheme="majorHAnsi" w:cstheme="majorHAnsi"/>
          <w:sz w:val="24"/>
          <w:szCs w:val="24"/>
        </w:rPr>
        <w:t>a</w:t>
      </w:r>
      <w:r w:rsidR="0075382A" w:rsidRPr="00680674">
        <w:rPr>
          <w:rFonts w:asciiTheme="majorHAnsi" w:hAnsiTheme="majorHAnsi" w:cstheme="majorHAnsi"/>
          <w:sz w:val="24"/>
          <w:szCs w:val="24"/>
        </w:rPr>
        <w:t xml:space="preserve"> principal o usuaria reciba una denuncia de una persona trabajadora dependiente de </w:t>
      </w:r>
      <w:r w:rsidR="00860E38" w:rsidRPr="00680674">
        <w:rPr>
          <w:rFonts w:asciiTheme="majorHAnsi" w:hAnsiTheme="majorHAnsi" w:cstheme="majorHAnsi"/>
          <w:sz w:val="24"/>
          <w:szCs w:val="24"/>
        </w:rPr>
        <w:t xml:space="preserve">otro empleador en régimen de subcontratación o de servicios transitorios, y que se dirija en contra de otra persona dependiente de ese mismo empleador, </w:t>
      </w:r>
      <w:r w:rsidR="0075382A" w:rsidRPr="00680674">
        <w:rPr>
          <w:rFonts w:asciiTheme="majorHAnsi" w:hAnsiTheme="majorHAnsi" w:cstheme="majorHAnsi"/>
          <w:sz w:val="24"/>
          <w:szCs w:val="24"/>
        </w:rPr>
        <w:t>deberá informar</w:t>
      </w:r>
      <w:r w:rsidR="00860E38" w:rsidRPr="00680674">
        <w:rPr>
          <w:rFonts w:asciiTheme="majorHAnsi" w:hAnsiTheme="majorHAnsi" w:cstheme="majorHAnsi"/>
          <w:sz w:val="24"/>
          <w:szCs w:val="24"/>
        </w:rPr>
        <w:t xml:space="preserve"> a la persona denunciante </w:t>
      </w:r>
      <w:r w:rsidR="0075382A" w:rsidRPr="00680674">
        <w:rPr>
          <w:rFonts w:asciiTheme="majorHAnsi" w:hAnsiTheme="majorHAnsi" w:cstheme="majorHAnsi"/>
          <w:sz w:val="24"/>
          <w:szCs w:val="24"/>
        </w:rPr>
        <w:t xml:space="preserve"> </w:t>
      </w:r>
      <w:r w:rsidR="00860E38" w:rsidRPr="00680674">
        <w:rPr>
          <w:rFonts w:asciiTheme="majorHAnsi" w:hAnsiTheme="majorHAnsi" w:cstheme="majorHAnsi"/>
          <w:sz w:val="24"/>
          <w:szCs w:val="24"/>
        </w:rPr>
        <w:t xml:space="preserve">que puede presentar su denuncia ante la </w:t>
      </w:r>
      <w:r w:rsidR="005960AC" w:rsidRPr="00680674">
        <w:rPr>
          <w:rFonts w:asciiTheme="majorHAnsi" w:hAnsiTheme="majorHAnsi" w:cstheme="majorHAnsi"/>
          <w:sz w:val="24"/>
          <w:szCs w:val="24"/>
        </w:rPr>
        <w:t>Dirección</w:t>
      </w:r>
      <w:r w:rsidR="00860E38" w:rsidRPr="00680674">
        <w:rPr>
          <w:rFonts w:asciiTheme="majorHAnsi" w:hAnsiTheme="majorHAnsi" w:cstheme="majorHAnsi"/>
          <w:sz w:val="24"/>
          <w:szCs w:val="24"/>
        </w:rPr>
        <w:t xml:space="preserve"> del Trabajo o ante su propia entidad empleadora, y manifestada la decisión</w:t>
      </w:r>
      <w:r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 xml:space="preserve">la </w:t>
      </w:r>
      <w:r w:rsidR="00860E38" w:rsidRPr="00680674">
        <w:rPr>
          <w:rFonts w:asciiTheme="majorHAnsi" w:hAnsiTheme="majorHAnsi" w:cstheme="majorHAnsi"/>
          <w:sz w:val="24"/>
          <w:szCs w:val="24"/>
        </w:rPr>
        <w:t xml:space="preserve">entidad empleadora </w:t>
      </w:r>
      <w:r w:rsidR="0075382A" w:rsidRPr="00680674">
        <w:rPr>
          <w:rFonts w:asciiTheme="majorHAnsi" w:hAnsiTheme="majorHAnsi" w:cstheme="majorHAnsi"/>
          <w:sz w:val="24"/>
          <w:szCs w:val="24"/>
        </w:rPr>
        <w:t xml:space="preserve">principal deberá remitir la denuncia </w:t>
      </w:r>
      <w:r w:rsidRPr="00680674">
        <w:rPr>
          <w:rFonts w:asciiTheme="majorHAnsi" w:hAnsiTheme="majorHAnsi" w:cstheme="majorHAnsi"/>
          <w:sz w:val="24"/>
          <w:szCs w:val="24"/>
        </w:rPr>
        <w:t>a la entidad elegida</w:t>
      </w:r>
      <w:r w:rsidR="0075382A" w:rsidRPr="00680674">
        <w:rPr>
          <w:rFonts w:asciiTheme="majorHAnsi" w:hAnsiTheme="majorHAnsi" w:cstheme="majorHAnsi"/>
          <w:sz w:val="24"/>
          <w:szCs w:val="24"/>
        </w:rPr>
        <w:t xml:space="preserve"> </w:t>
      </w:r>
      <w:r w:rsidRPr="00680674">
        <w:rPr>
          <w:rFonts w:asciiTheme="majorHAnsi" w:hAnsiTheme="majorHAnsi" w:cstheme="majorHAnsi"/>
          <w:sz w:val="24"/>
          <w:szCs w:val="24"/>
        </w:rPr>
        <w:t xml:space="preserve">por la persona denunciante </w:t>
      </w:r>
      <w:r w:rsidR="0075382A" w:rsidRPr="00680674">
        <w:rPr>
          <w:rFonts w:asciiTheme="majorHAnsi" w:hAnsiTheme="majorHAnsi" w:cstheme="majorHAnsi"/>
          <w:sz w:val="24"/>
          <w:szCs w:val="24"/>
        </w:rPr>
        <w:t xml:space="preserve">en el plazo de </w:t>
      </w:r>
      <w:r w:rsidR="00860E38" w:rsidRPr="00680674">
        <w:rPr>
          <w:rFonts w:asciiTheme="majorHAnsi" w:hAnsiTheme="majorHAnsi" w:cstheme="majorHAnsi"/>
          <w:sz w:val="24"/>
          <w:szCs w:val="24"/>
        </w:rPr>
        <w:t xml:space="preserve">3 </w:t>
      </w:r>
      <w:r w:rsidR="0075382A" w:rsidRPr="00680674">
        <w:rPr>
          <w:rFonts w:asciiTheme="majorHAnsi" w:hAnsiTheme="majorHAnsi" w:cstheme="majorHAnsi"/>
          <w:sz w:val="24"/>
          <w:szCs w:val="24"/>
        </w:rPr>
        <w:t>días.</w:t>
      </w:r>
    </w:p>
    <w:p w14:paraId="64F2920C" w14:textId="5EA53BDA" w:rsidR="009631B8" w:rsidRPr="00680674" w:rsidRDefault="006C4F08"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9.</w:t>
      </w:r>
      <w:r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Cuando los hechos denunciados involucren a personas trabajadoras de distintas empresas, sean</w:t>
      </w:r>
      <w:r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estas de la principal o usuaria, de la contratista, de la subcontratista, o de servicios transitorios, según</w:t>
      </w:r>
      <w:r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corresponda, la persona afectada podrá denunciar ante la empresa principal o usuaria respectiva, ante su</w:t>
      </w:r>
      <w:r w:rsidRPr="00680674">
        <w:rPr>
          <w:rFonts w:asciiTheme="majorHAnsi" w:hAnsiTheme="majorHAnsi" w:cstheme="majorHAnsi"/>
          <w:sz w:val="24"/>
          <w:szCs w:val="24"/>
        </w:rPr>
        <w:t xml:space="preserve"> propio </w:t>
      </w:r>
      <w:r w:rsidR="0075382A" w:rsidRPr="00680674">
        <w:rPr>
          <w:rFonts w:asciiTheme="majorHAnsi" w:hAnsiTheme="majorHAnsi" w:cstheme="majorHAnsi"/>
          <w:sz w:val="24"/>
          <w:szCs w:val="24"/>
        </w:rPr>
        <w:t>empleador o ante la Dirección del Trabajo. Cuando la persona trabajadora efectúa su denuncia ante su</w:t>
      </w:r>
      <w:r w:rsidRPr="00680674">
        <w:rPr>
          <w:rFonts w:asciiTheme="majorHAnsi" w:hAnsiTheme="majorHAnsi" w:cstheme="majorHAnsi"/>
          <w:sz w:val="24"/>
          <w:szCs w:val="24"/>
        </w:rPr>
        <w:t xml:space="preserve"> propio </w:t>
      </w:r>
      <w:r w:rsidR="0075382A" w:rsidRPr="00680674">
        <w:rPr>
          <w:rFonts w:asciiTheme="majorHAnsi" w:hAnsiTheme="majorHAnsi" w:cstheme="majorHAnsi"/>
          <w:sz w:val="24"/>
          <w:szCs w:val="24"/>
        </w:rPr>
        <w:t xml:space="preserve">empleador, este deberá informar de ella a la empresa principal o usuaria, dentro de los </w:t>
      </w:r>
      <w:r w:rsidRPr="00680674">
        <w:rPr>
          <w:rFonts w:asciiTheme="majorHAnsi" w:hAnsiTheme="majorHAnsi" w:cstheme="majorHAnsi"/>
          <w:sz w:val="24"/>
          <w:szCs w:val="24"/>
        </w:rPr>
        <w:t>3</w:t>
      </w:r>
      <w:r w:rsidR="0075382A" w:rsidRPr="00680674">
        <w:rPr>
          <w:rFonts w:asciiTheme="majorHAnsi" w:hAnsiTheme="majorHAnsi" w:cstheme="majorHAnsi"/>
          <w:sz w:val="24"/>
          <w:szCs w:val="24"/>
        </w:rPr>
        <w:t xml:space="preserve"> días desde</w:t>
      </w:r>
      <w:r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su recepción. La empresa principal o usuaria será siempre la responsable de realizar la investigación</w:t>
      </w:r>
      <w:r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conforme lo establecido por el presente reglamento, según corresponda. Los empleadores de las</w:t>
      </w:r>
      <w:r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 xml:space="preserve">personas trabajadoras involucradas deberán adoptar las medidas de resguardo y aplicar las </w:t>
      </w:r>
      <w:r w:rsidR="0075382A" w:rsidRPr="00680674">
        <w:rPr>
          <w:rFonts w:asciiTheme="majorHAnsi" w:hAnsiTheme="majorHAnsi" w:cstheme="majorHAnsi"/>
          <w:sz w:val="24"/>
          <w:szCs w:val="24"/>
        </w:rPr>
        <w:lastRenderedPageBreak/>
        <w:t>sanciones</w:t>
      </w:r>
      <w:r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 xml:space="preserve">que correspondan respecto de sus dependientes </w:t>
      </w:r>
      <w:r w:rsidRPr="00680674">
        <w:rPr>
          <w:rFonts w:asciiTheme="majorHAnsi" w:hAnsiTheme="majorHAnsi" w:cstheme="majorHAnsi"/>
          <w:sz w:val="24"/>
          <w:szCs w:val="24"/>
        </w:rPr>
        <w:t xml:space="preserve">en la forma establecida en </w:t>
      </w:r>
      <w:r w:rsidR="00FC46ED" w:rsidRPr="00680674">
        <w:rPr>
          <w:rFonts w:asciiTheme="majorHAnsi" w:hAnsiTheme="majorHAnsi" w:cstheme="majorHAnsi"/>
          <w:sz w:val="24"/>
          <w:szCs w:val="24"/>
        </w:rPr>
        <w:t>los</w:t>
      </w:r>
      <w:r w:rsidRPr="00680674">
        <w:rPr>
          <w:rFonts w:asciiTheme="majorHAnsi" w:hAnsiTheme="majorHAnsi" w:cstheme="majorHAnsi"/>
          <w:sz w:val="24"/>
          <w:szCs w:val="24"/>
        </w:rPr>
        <w:t xml:space="preserve"> numeral</w:t>
      </w:r>
      <w:r w:rsidR="00FC46ED" w:rsidRPr="00680674">
        <w:rPr>
          <w:rFonts w:asciiTheme="majorHAnsi" w:hAnsiTheme="majorHAnsi" w:cstheme="majorHAnsi"/>
          <w:sz w:val="24"/>
          <w:szCs w:val="24"/>
        </w:rPr>
        <w:t>es</w:t>
      </w:r>
      <w:r w:rsidRPr="00680674">
        <w:rPr>
          <w:rFonts w:asciiTheme="majorHAnsi" w:hAnsiTheme="majorHAnsi" w:cstheme="majorHAnsi"/>
          <w:sz w:val="24"/>
          <w:szCs w:val="24"/>
        </w:rPr>
        <w:t xml:space="preserve"> </w:t>
      </w:r>
      <w:r w:rsidR="00FC46ED" w:rsidRPr="00680674">
        <w:rPr>
          <w:rFonts w:asciiTheme="majorHAnsi" w:hAnsiTheme="majorHAnsi" w:cstheme="majorHAnsi"/>
          <w:sz w:val="24"/>
          <w:szCs w:val="24"/>
        </w:rPr>
        <w:t xml:space="preserve">21 y siguientes </w:t>
      </w:r>
      <w:r w:rsidRPr="00680674">
        <w:rPr>
          <w:rFonts w:asciiTheme="majorHAnsi" w:hAnsiTheme="majorHAnsi" w:cstheme="majorHAnsi"/>
          <w:sz w:val="24"/>
          <w:szCs w:val="24"/>
        </w:rPr>
        <w:t>de este procedimiento</w:t>
      </w:r>
      <w:r w:rsidR="0075382A" w:rsidRPr="00680674">
        <w:rPr>
          <w:rFonts w:asciiTheme="majorHAnsi" w:hAnsiTheme="majorHAnsi" w:cstheme="majorHAnsi"/>
          <w:sz w:val="24"/>
          <w:szCs w:val="24"/>
        </w:rPr>
        <w:t>.</w:t>
      </w:r>
    </w:p>
    <w:p w14:paraId="70E96983" w14:textId="77777777" w:rsidR="00FC46ED" w:rsidRPr="00680674" w:rsidRDefault="00FC46ED" w:rsidP="0060765D">
      <w:pPr>
        <w:spacing w:line="240" w:lineRule="auto"/>
        <w:jc w:val="both"/>
        <w:rPr>
          <w:rFonts w:asciiTheme="majorHAnsi" w:hAnsiTheme="majorHAnsi" w:cstheme="majorHAnsi"/>
          <w:b/>
          <w:sz w:val="28"/>
          <w:szCs w:val="28"/>
        </w:rPr>
      </w:pPr>
    </w:p>
    <w:p w14:paraId="3264F5E4" w14:textId="77777777" w:rsidR="00680674" w:rsidRDefault="00680674" w:rsidP="0060765D">
      <w:pPr>
        <w:shd w:val="clear" w:color="auto" w:fill="B4C6E7" w:themeFill="accent1" w:themeFillTint="66"/>
        <w:spacing w:line="240" w:lineRule="auto"/>
        <w:jc w:val="both"/>
        <w:rPr>
          <w:rFonts w:asciiTheme="majorHAnsi" w:hAnsiTheme="majorHAnsi" w:cstheme="majorHAnsi"/>
          <w:b/>
          <w:sz w:val="28"/>
          <w:szCs w:val="28"/>
        </w:rPr>
      </w:pPr>
    </w:p>
    <w:p w14:paraId="00000017" w14:textId="18F2B70C" w:rsidR="00A27F3C" w:rsidRPr="00680674" w:rsidRDefault="005960AC" w:rsidP="0060765D">
      <w:pPr>
        <w:shd w:val="clear" w:color="auto" w:fill="B4C6E7" w:themeFill="accent1" w:themeFillTint="66"/>
        <w:spacing w:line="240" w:lineRule="auto"/>
        <w:jc w:val="both"/>
        <w:rPr>
          <w:rFonts w:asciiTheme="majorHAnsi" w:hAnsiTheme="majorHAnsi" w:cstheme="majorHAnsi"/>
          <w:b/>
          <w:sz w:val="28"/>
          <w:szCs w:val="28"/>
        </w:rPr>
      </w:pPr>
      <w:r w:rsidRPr="00680674">
        <w:rPr>
          <w:rFonts w:asciiTheme="majorHAnsi" w:hAnsiTheme="majorHAnsi" w:cstheme="majorHAnsi"/>
          <w:b/>
          <w:sz w:val="28"/>
          <w:szCs w:val="28"/>
        </w:rPr>
        <w:t xml:space="preserve">Derechos y obligaciones de la entidad empleadora una vez recibida la denuncia. </w:t>
      </w:r>
    </w:p>
    <w:p w14:paraId="1B01D3B8" w14:textId="77777777" w:rsidR="00DF6C80" w:rsidRPr="00680674" w:rsidRDefault="00DF6C80" w:rsidP="0060765D">
      <w:pPr>
        <w:spacing w:line="240" w:lineRule="auto"/>
        <w:ind w:left="1276"/>
        <w:jc w:val="both"/>
        <w:rPr>
          <w:rFonts w:asciiTheme="majorHAnsi" w:hAnsiTheme="majorHAnsi" w:cstheme="majorHAnsi"/>
          <w:b/>
          <w:sz w:val="28"/>
          <w:szCs w:val="28"/>
        </w:rPr>
      </w:pPr>
    </w:p>
    <w:p w14:paraId="00000018" w14:textId="3AA84685" w:rsidR="00A27F3C" w:rsidRPr="00680674" w:rsidRDefault="005960AC"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10</w:t>
      </w:r>
      <w:r w:rsidRPr="00680674">
        <w:rPr>
          <w:rFonts w:asciiTheme="majorHAnsi" w:eastAsia="Calibri" w:hAnsiTheme="majorHAnsi" w:cstheme="majorHAnsi"/>
          <w:b/>
          <w:sz w:val="24"/>
          <w:szCs w:val="24"/>
        </w:rPr>
        <w:t>.</w:t>
      </w:r>
      <w:r w:rsidRPr="00680674">
        <w:rPr>
          <w:rFonts w:asciiTheme="majorHAnsi" w:eastAsia="Calibri" w:hAnsiTheme="majorHAnsi" w:cstheme="majorHAnsi"/>
          <w:sz w:val="24"/>
          <w:szCs w:val="24"/>
        </w:rPr>
        <w:t xml:space="preserve">   Recepcionada la denuncia o subsanados sus defectos, </w:t>
      </w:r>
      <w:r w:rsidRPr="00680674">
        <w:rPr>
          <w:rFonts w:asciiTheme="majorHAnsi" w:hAnsiTheme="majorHAnsi" w:cstheme="majorHAnsi"/>
          <w:sz w:val="24"/>
          <w:szCs w:val="24"/>
        </w:rPr>
        <w:t>la entidad</w:t>
      </w:r>
      <w:r w:rsidRPr="00680674">
        <w:rPr>
          <w:rFonts w:asciiTheme="majorHAnsi" w:eastAsia="Calibri" w:hAnsiTheme="majorHAnsi" w:cstheme="majorHAnsi"/>
          <w:sz w:val="24"/>
          <w:szCs w:val="24"/>
        </w:rPr>
        <w:t xml:space="preserve"> empleador</w:t>
      </w:r>
      <w:r w:rsidRPr="00680674">
        <w:rPr>
          <w:rFonts w:asciiTheme="majorHAnsi" w:hAnsiTheme="majorHAnsi" w:cstheme="majorHAnsi"/>
          <w:sz w:val="24"/>
          <w:szCs w:val="24"/>
        </w:rPr>
        <w:t>a</w:t>
      </w:r>
      <w:r w:rsidRPr="00680674">
        <w:rPr>
          <w:rFonts w:asciiTheme="majorHAnsi" w:eastAsia="Calibri" w:hAnsiTheme="majorHAnsi" w:cstheme="majorHAnsi"/>
          <w:sz w:val="24"/>
          <w:szCs w:val="24"/>
        </w:rPr>
        <w:t xml:space="preserve"> deberá adoptar de manera inmediata una o más medidas de resguardo. Durante </w:t>
      </w:r>
      <w:r w:rsidRPr="00680674">
        <w:rPr>
          <w:rFonts w:asciiTheme="majorHAnsi" w:hAnsiTheme="majorHAnsi" w:cstheme="majorHAnsi"/>
          <w:sz w:val="24"/>
          <w:szCs w:val="24"/>
        </w:rPr>
        <w:t>el desarrollo</w:t>
      </w:r>
      <w:r w:rsidRPr="00680674">
        <w:rPr>
          <w:rFonts w:asciiTheme="majorHAnsi" w:eastAsia="Calibri" w:hAnsiTheme="majorHAnsi" w:cstheme="majorHAnsi"/>
          <w:sz w:val="24"/>
          <w:szCs w:val="24"/>
        </w:rPr>
        <w:t xml:space="preserve"> de la investigación interna </w:t>
      </w:r>
      <w:r w:rsidRPr="00680674">
        <w:rPr>
          <w:rFonts w:asciiTheme="majorHAnsi" w:hAnsiTheme="majorHAnsi" w:cstheme="majorHAnsi"/>
          <w:sz w:val="24"/>
          <w:szCs w:val="24"/>
        </w:rPr>
        <w:t>la entidad</w:t>
      </w:r>
      <w:r w:rsidRPr="00680674">
        <w:rPr>
          <w:rFonts w:asciiTheme="majorHAnsi" w:eastAsia="Calibri" w:hAnsiTheme="majorHAnsi" w:cstheme="majorHAnsi"/>
          <w:sz w:val="24"/>
          <w:szCs w:val="24"/>
        </w:rPr>
        <w:t xml:space="preserve"> empleador</w:t>
      </w:r>
      <w:r w:rsidRPr="00680674">
        <w:rPr>
          <w:rFonts w:asciiTheme="majorHAnsi" w:hAnsiTheme="majorHAnsi" w:cstheme="majorHAnsi"/>
          <w:sz w:val="24"/>
          <w:szCs w:val="24"/>
        </w:rPr>
        <w:t xml:space="preserve">a </w:t>
      </w:r>
      <w:r w:rsidRPr="00680674">
        <w:rPr>
          <w:rFonts w:asciiTheme="majorHAnsi" w:eastAsia="Calibri" w:hAnsiTheme="majorHAnsi" w:cstheme="majorHAnsi"/>
          <w:sz w:val="24"/>
          <w:szCs w:val="24"/>
        </w:rPr>
        <w:t>podrá adoptar otras medidas de resguardo o modificar las ya determinadas, considerando las particularidades de cada caso.</w:t>
      </w:r>
    </w:p>
    <w:p w14:paraId="00000019" w14:textId="41ABB569" w:rsidR="00A27F3C" w:rsidRPr="00680674" w:rsidRDefault="0081105F" w:rsidP="0060765D">
      <w:pPr>
        <w:spacing w:line="240" w:lineRule="auto"/>
        <w:ind w:left="567"/>
        <w:jc w:val="both"/>
        <w:rPr>
          <w:rFonts w:asciiTheme="majorHAnsi" w:eastAsia="Calibri" w:hAnsiTheme="majorHAnsi" w:cstheme="majorHAnsi"/>
          <w:sz w:val="24"/>
          <w:szCs w:val="24"/>
        </w:rPr>
      </w:pPr>
      <w:r w:rsidRPr="00680674">
        <w:rPr>
          <w:rFonts w:asciiTheme="majorHAnsi" w:eastAsia="Calibri" w:hAnsiTheme="majorHAnsi" w:cstheme="majorHAnsi"/>
          <w:b/>
          <w:bCs/>
          <w:sz w:val="24"/>
          <w:szCs w:val="24"/>
        </w:rPr>
        <w:t>11.</w:t>
      </w:r>
      <w:r w:rsidRPr="00680674">
        <w:rPr>
          <w:rFonts w:asciiTheme="majorHAnsi" w:eastAsia="Calibri" w:hAnsiTheme="majorHAnsi" w:cstheme="majorHAnsi"/>
          <w:sz w:val="24"/>
          <w:szCs w:val="24"/>
        </w:rPr>
        <w:t xml:space="preserve"> </w:t>
      </w:r>
      <w:r w:rsidR="0060765D">
        <w:rPr>
          <w:rFonts w:asciiTheme="majorHAnsi" w:eastAsia="Calibri" w:hAnsiTheme="majorHAnsi" w:cstheme="majorHAnsi"/>
          <w:sz w:val="24"/>
          <w:szCs w:val="24"/>
        </w:rPr>
        <w:t xml:space="preserve">  </w:t>
      </w:r>
      <w:r w:rsidR="00FD52E7" w:rsidRPr="00680674">
        <w:rPr>
          <w:rFonts w:asciiTheme="majorHAnsi" w:eastAsia="Calibri" w:hAnsiTheme="majorHAnsi" w:cstheme="majorHAnsi"/>
          <w:sz w:val="24"/>
          <w:szCs w:val="24"/>
        </w:rPr>
        <w:t xml:space="preserve">Podrán disponerse como medidas de resguardo la separación </w:t>
      </w:r>
      <w:r w:rsidRPr="00680674">
        <w:rPr>
          <w:rFonts w:asciiTheme="majorHAnsi" w:eastAsia="Calibri" w:hAnsiTheme="majorHAnsi" w:cstheme="majorHAnsi"/>
          <w:sz w:val="24"/>
          <w:szCs w:val="24"/>
        </w:rPr>
        <w:t xml:space="preserve">física </w:t>
      </w:r>
      <w:r w:rsidR="00FD52E7" w:rsidRPr="00680674">
        <w:rPr>
          <w:rFonts w:asciiTheme="majorHAnsi" w:eastAsia="Calibri" w:hAnsiTheme="majorHAnsi" w:cstheme="majorHAnsi"/>
          <w:sz w:val="24"/>
          <w:szCs w:val="24"/>
        </w:rPr>
        <w:t xml:space="preserve">de los espacios </w:t>
      </w:r>
      <w:r w:rsidRPr="00680674">
        <w:rPr>
          <w:rFonts w:asciiTheme="majorHAnsi" w:eastAsia="Calibri" w:hAnsiTheme="majorHAnsi" w:cstheme="majorHAnsi"/>
          <w:sz w:val="24"/>
          <w:szCs w:val="24"/>
        </w:rPr>
        <w:t xml:space="preserve">o recintos </w:t>
      </w:r>
      <w:r w:rsidR="00FD52E7" w:rsidRPr="00680674">
        <w:rPr>
          <w:rFonts w:asciiTheme="majorHAnsi" w:eastAsia="Calibri" w:hAnsiTheme="majorHAnsi" w:cstheme="majorHAnsi"/>
          <w:sz w:val="24"/>
          <w:szCs w:val="24"/>
        </w:rPr>
        <w:t xml:space="preserve">de trabajo, incluyendo la opción de disponer el teletrabajo, </w:t>
      </w:r>
      <w:r w:rsidRPr="00680674">
        <w:rPr>
          <w:rFonts w:asciiTheme="majorHAnsi" w:eastAsia="Calibri" w:hAnsiTheme="majorHAnsi" w:cstheme="majorHAnsi"/>
          <w:sz w:val="24"/>
          <w:szCs w:val="24"/>
        </w:rPr>
        <w:t>la redistribución de funciones, la redistribución de horarios o turnos de trabajo, proporcionar a la persona denunciante atención temprana a través del organismo administrador de la ley 16.744, y las demás que</w:t>
      </w:r>
      <w:r w:rsidR="00FD52E7" w:rsidRPr="00680674">
        <w:rPr>
          <w:rFonts w:asciiTheme="majorHAnsi" w:eastAsia="Calibri" w:hAnsiTheme="majorHAnsi" w:cstheme="majorHAnsi"/>
          <w:sz w:val="24"/>
          <w:szCs w:val="24"/>
        </w:rPr>
        <w:t xml:space="preserve"> </w:t>
      </w:r>
      <w:r w:rsidRPr="00680674">
        <w:rPr>
          <w:rFonts w:asciiTheme="majorHAnsi" w:eastAsia="Calibri" w:hAnsiTheme="majorHAnsi" w:cstheme="majorHAnsi"/>
          <w:sz w:val="24"/>
          <w:szCs w:val="24"/>
        </w:rPr>
        <w:t>se requieran en atención a la gravedad de los hechos imputados, la seguridad de la persona denunciante y las posibilidades derivadas</w:t>
      </w:r>
      <w:r w:rsidR="00E20A67">
        <w:rPr>
          <w:rFonts w:asciiTheme="majorHAnsi" w:eastAsia="Calibri" w:hAnsiTheme="majorHAnsi" w:cstheme="majorHAnsi"/>
          <w:sz w:val="24"/>
          <w:szCs w:val="24"/>
        </w:rPr>
        <w:t>.</w:t>
      </w:r>
    </w:p>
    <w:p w14:paraId="0000001B" w14:textId="103F0914" w:rsidR="00A27F3C" w:rsidRPr="00680674" w:rsidRDefault="005960AC"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1</w:t>
      </w:r>
      <w:r w:rsidR="0081105F" w:rsidRPr="00680674">
        <w:rPr>
          <w:rFonts w:asciiTheme="majorHAnsi" w:hAnsiTheme="majorHAnsi" w:cstheme="majorHAnsi"/>
          <w:b/>
          <w:sz w:val="24"/>
          <w:szCs w:val="24"/>
        </w:rPr>
        <w:t>2</w:t>
      </w:r>
      <w:r w:rsidRPr="00680674">
        <w:rPr>
          <w:rFonts w:asciiTheme="majorHAnsi" w:eastAsia="Calibri" w:hAnsiTheme="majorHAnsi" w:cstheme="majorHAnsi"/>
          <w:b/>
          <w:sz w:val="24"/>
          <w:szCs w:val="24"/>
        </w:rPr>
        <w:t>.</w:t>
      </w:r>
      <w:r w:rsidRPr="00680674">
        <w:rPr>
          <w:rFonts w:asciiTheme="majorHAnsi" w:eastAsia="Calibri" w:hAnsiTheme="majorHAnsi" w:cstheme="majorHAnsi"/>
          <w:sz w:val="24"/>
          <w:szCs w:val="24"/>
        </w:rPr>
        <w:t xml:space="preserve"> </w:t>
      </w:r>
      <w:r w:rsidR="0060765D">
        <w:rPr>
          <w:rFonts w:asciiTheme="majorHAnsi" w:eastAsia="Calibri" w:hAnsiTheme="majorHAnsi" w:cstheme="majorHAnsi"/>
          <w:sz w:val="24"/>
          <w:szCs w:val="24"/>
        </w:rPr>
        <w:t xml:space="preserve">  </w:t>
      </w:r>
      <w:r w:rsidRPr="00680674">
        <w:rPr>
          <w:rFonts w:asciiTheme="majorHAnsi" w:eastAsia="Calibri" w:hAnsiTheme="majorHAnsi" w:cstheme="majorHAnsi"/>
          <w:sz w:val="24"/>
          <w:szCs w:val="24"/>
        </w:rPr>
        <w:t xml:space="preserve">Si </w:t>
      </w:r>
      <w:r w:rsidRPr="00680674">
        <w:rPr>
          <w:rFonts w:asciiTheme="majorHAnsi" w:hAnsiTheme="majorHAnsi" w:cstheme="majorHAnsi"/>
          <w:sz w:val="24"/>
          <w:szCs w:val="24"/>
        </w:rPr>
        <w:t>la entidad</w:t>
      </w:r>
      <w:r w:rsidRPr="00680674">
        <w:rPr>
          <w:rFonts w:asciiTheme="majorHAnsi" w:eastAsia="Calibri" w:hAnsiTheme="majorHAnsi" w:cstheme="majorHAnsi"/>
          <w:sz w:val="24"/>
          <w:szCs w:val="24"/>
        </w:rPr>
        <w:t xml:space="preserve"> empleador</w:t>
      </w:r>
      <w:r w:rsidRPr="00680674">
        <w:rPr>
          <w:rFonts w:asciiTheme="majorHAnsi" w:hAnsiTheme="majorHAnsi" w:cstheme="majorHAnsi"/>
          <w:sz w:val="24"/>
          <w:szCs w:val="24"/>
        </w:rPr>
        <w:t xml:space="preserve">a </w:t>
      </w:r>
      <w:r w:rsidRPr="00680674">
        <w:rPr>
          <w:rFonts w:asciiTheme="majorHAnsi" w:eastAsia="Calibri" w:hAnsiTheme="majorHAnsi" w:cstheme="majorHAnsi"/>
          <w:sz w:val="24"/>
          <w:szCs w:val="24"/>
        </w:rPr>
        <w:t xml:space="preserve">opta por derivar la denuncia a la Dirección del Trabajo deberá remitir a dicho organismo los antecedentes de la denuncia y medidas de resguardo adoptadas, dentro del el plazo de </w:t>
      </w:r>
      <w:r w:rsidRPr="00680674">
        <w:rPr>
          <w:rFonts w:asciiTheme="majorHAnsi" w:hAnsiTheme="majorHAnsi" w:cstheme="majorHAnsi"/>
          <w:sz w:val="24"/>
          <w:szCs w:val="24"/>
        </w:rPr>
        <w:t>3</w:t>
      </w:r>
      <w:r w:rsidRPr="00680674">
        <w:rPr>
          <w:rFonts w:asciiTheme="majorHAnsi" w:eastAsia="Calibri" w:hAnsiTheme="majorHAnsi" w:cstheme="majorHAnsi"/>
          <w:sz w:val="24"/>
          <w:szCs w:val="24"/>
        </w:rPr>
        <w:t xml:space="preserve"> días contados desde la de recepción de la denuncia. Esta derivación será obligatoria cuando la denuncia se dirija en contra de las personas señaladas en el artículo 4º inciso primero del Código del Trabajo.</w:t>
      </w:r>
    </w:p>
    <w:p w14:paraId="0000001C" w14:textId="4740BC20" w:rsidR="00A27F3C" w:rsidRPr="00680674" w:rsidRDefault="005960AC"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1</w:t>
      </w:r>
      <w:r w:rsidR="0081105F" w:rsidRPr="00680674">
        <w:rPr>
          <w:rFonts w:asciiTheme="majorHAnsi" w:hAnsiTheme="majorHAnsi" w:cstheme="majorHAnsi"/>
          <w:b/>
          <w:sz w:val="24"/>
          <w:szCs w:val="24"/>
        </w:rPr>
        <w:t>3</w:t>
      </w:r>
      <w:r w:rsidRPr="00680674">
        <w:rPr>
          <w:rFonts w:asciiTheme="majorHAnsi" w:eastAsia="Calibri" w:hAnsiTheme="majorHAnsi" w:cstheme="majorHAnsi"/>
          <w:b/>
          <w:sz w:val="24"/>
          <w:szCs w:val="24"/>
        </w:rPr>
        <w:t>.</w:t>
      </w:r>
      <w:r w:rsidRPr="00680674">
        <w:rPr>
          <w:rFonts w:asciiTheme="majorHAnsi" w:eastAsia="Calibri" w:hAnsiTheme="majorHAnsi" w:cstheme="majorHAnsi"/>
          <w:sz w:val="24"/>
          <w:szCs w:val="24"/>
        </w:rPr>
        <w:t xml:space="preserve"> </w:t>
      </w:r>
      <w:r w:rsidR="0060765D">
        <w:rPr>
          <w:rFonts w:asciiTheme="majorHAnsi" w:eastAsia="Calibri" w:hAnsiTheme="majorHAnsi" w:cstheme="majorHAnsi"/>
          <w:sz w:val="24"/>
          <w:szCs w:val="24"/>
        </w:rPr>
        <w:t xml:space="preserve">  </w:t>
      </w:r>
      <w:r w:rsidRPr="00680674">
        <w:rPr>
          <w:rFonts w:asciiTheme="majorHAnsi" w:eastAsia="Calibri" w:hAnsiTheme="majorHAnsi" w:cstheme="majorHAnsi"/>
          <w:sz w:val="24"/>
          <w:szCs w:val="24"/>
        </w:rPr>
        <w:t xml:space="preserve">Si </w:t>
      </w:r>
      <w:r w:rsidRPr="00680674">
        <w:rPr>
          <w:rFonts w:asciiTheme="majorHAnsi" w:hAnsiTheme="majorHAnsi" w:cstheme="majorHAnsi"/>
          <w:sz w:val="24"/>
          <w:szCs w:val="24"/>
        </w:rPr>
        <w:t>la entidad</w:t>
      </w:r>
      <w:r w:rsidRPr="00680674">
        <w:rPr>
          <w:rFonts w:asciiTheme="majorHAnsi" w:eastAsia="Calibri" w:hAnsiTheme="majorHAnsi" w:cstheme="majorHAnsi"/>
          <w:sz w:val="24"/>
          <w:szCs w:val="24"/>
        </w:rPr>
        <w:t xml:space="preserve"> empleador</w:t>
      </w:r>
      <w:r w:rsidRPr="00680674">
        <w:rPr>
          <w:rFonts w:asciiTheme="majorHAnsi" w:hAnsiTheme="majorHAnsi" w:cstheme="majorHAnsi"/>
          <w:sz w:val="24"/>
          <w:szCs w:val="24"/>
        </w:rPr>
        <w:t xml:space="preserve">a </w:t>
      </w:r>
      <w:r w:rsidRPr="00680674">
        <w:rPr>
          <w:rFonts w:asciiTheme="majorHAnsi" w:eastAsia="Calibri" w:hAnsiTheme="majorHAnsi" w:cstheme="majorHAnsi"/>
          <w:sz w:val="24"/>
          <w:szCs w:val="24"/>
        </w:rPr>
        <w:t xml:space="preserve">opta por hacer una investigación interna deberá informar a la Dirección del Trabajo el inicio ésta y las medidas de resguardo adoptadas, dentro del mismo plazo indicado en el punto anterior. </w:t>
      </w:r>
    </w:p>
    <w:p w14:paraId="378831AD" w14:textId="77777777" w:rsidR="005960AC" w:rsidRPr="00680674" w:rsidRDefault="005960AC" w:rsidP="0060765D">
      <w:pPr>
        <w:spacing w:line="240" w:lineRule="auto"/>
        <w:ind w:left="1276"/>
        <w:jc w:val="both"/>
        <w:rPr>
          <w:rFonts w:asciiTheme="majorHAnsi" w:hAnsiTheme="majorHAnsi" w:cstheme="majorHAnsi"/>
          <w:sz w:val="28"/>
          <w:szCs w:val="28"/>
        </w:rPr>
      </w:pPr>
    </w:p>
    <w:p w14:paraId="79EDFD46" w14:textId="77777777" w:rsidR="000934E2" w:rsidRPr="00680674" w:rsidRDefault="000934E2" w:rsidP="0060765D">
      <w:pPr>
        <w:shd w:val="clear" w:color="auto" w:fill="B4C6E7" w:themeFill="accent1" w:themeFillTint="66"/>
        <w:spacing w:line="240" w:lineRule="auto"/>
        <w:jc w:val="both"/>
        <w:rPr>
          <w:rFonts w:asciiTheme="majorHAnsi" w:hAnsiTheme="majorHAnsi" w:cstheme="majorHAnsi"/>
          <w:b/>
          <w:bCs/>
          <w:sz w:val="28"/>
          <w:szCs w:val="28"/>
        </w:rPr>
      </w:pPr>
    </w:p>
    <w:p w14:paraId="16DB312D" w14:textId="4299C947" w:rsidR="00DF6C80" w:rsidRPr="00680674" w:rsidRDefault="005960AC" w:rsidP="0060765D">
      <w:pPr>
        <w:shd w:val="clear" w:color="auto" w:fill="B4C6E7" w:themeFill="accent1" w:themeFillTint="66"/>
        <w:spacing w:line="240" w:lineRule="auto"/>
        <w:jc w:val="both"/>
        <w:rPr>
          <w:rFonts w:asciiTheme="majorHAnsi" w:hAnsiTheme="majorHAnsi" w:cstheme="majorHAnsi"/>
          <w:b/>
          <w:bCs/>
          <w:sz w:val="28"/>
          <w:szCs w:val="28"/>
        </w:rPr>
      </w:pPr>
      <w:r w:rsidRPr="00680674">
        <w:rPr>
          <w:rFonts w:asciiTheme="majorHAnsi" w:hAnsiTheme="majorHAnsi" w:cstheme="majorHAnsi"/>
          <w:b/>
          <w:bCs/>
          <w:sz w:val="28"/>
          <w:szCs w:val="28"/>
        </w:rPr>
        <w:t>Desarrollo de la investigación.</w:t>
      </w:r>
    </w:p>
    <w:p w14:paraId="4CC5DFA9" w14:textId="77777777" w:rsidR="00FC641B" w:rsidRPr="00680674" w:rsidRDefault="00FC641B" w:rsidP="0060765D">
      <w:pPr>
        <w:spacing w:line="240" w:lineRule="auto"/>
        <w:ind w:left="567"/>
        <w:jc w:val="both"/>
        <w:rPr>
          <w:rFonts w:asciiTheme="majorHAnsi" w:hAnsiTheme="majorHAnsi" w:cstheme="majorHAnsi"/>
          <w:b/>
          <w:sz w:val="24"/>
          <w:szCs w:val="24"/>
        </w:rPr>
      </w:pPr>
    </w:p>
    <w:p w14:paraId="0000001F" w14:textId="392EA03C"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1</w:t>
      </w:r>
      <w:r w:rsidR="0081105F" w:rsidRPr="00680674">
        <w:rPr>
          <w:rFonts w:asciiTheme="majorHAnsi" w:hAnsiTheme="majorHAnsi" w:cstheme="majorHAnsi"/>
          <w:b/>
          <w:sz w:val="24"/>
          <w:szCs w:val="24"/>
        </w:rPr>
        <w:t>4</w:t>
      </w:r>
      <w:r w:rsidRPr="00680674">
        <w:rPr>
          <w:rFonts w:asciiTheme="majorHAnsi" w:eastAsia="Calibri" w:hAnsiTheme="majorHAnsi" w:cstheme="majorHAnsi"/>
          <w:b/>
          <w:sz w:val="24"/>
          <w:szCs w:val="24"/>
        </w:rPr>
        <w:t xml:space="preserve">. </w:t>
      </w:r>
      <w:r w:rsidR="006A4E13" w:rsidRPr="00680674">
        <w:rPr>
          <w:rFonts w:asciiTheme="majorHAnsi" w:hAnsiTheme="majorHAnsi" w:cstheme="majorHAnsi"/>
          <w:b/>
          <w:sz w:val="24"/>
          <w:szCs w:val="24"/>
        </w:rPr>
        <w:t xml:space="preserve"> </w:t>
      </w:r>
      <w:r w:rsidR="006A4E13" w:rsidRPr="00680674">
        <w:rPr>
          <w:rFonts w:asciiTheme="majorHAnsi" w:hAnsiTheme="majorHAnsi" w:cstheme="majorHAnsi"/>
          <w:sz w:val="24"/>
          <w:szCs w:val="24"/>
        </w:rPr>
        <w:t>L</w:t>
      </w:r>
      <w:r w:rsidR="005960AC" w:rsidRPr="00680674">
        <w:rPr>
          <w:rFonts w:asciiTheme="majorHAnsi" w:hAnsiTheme="majorHAnsi" w:cstheme="majorHAnsi"/>
          <w:sz w:val="24"/>
          <w:szCs w:val="24"/>
        </w:rPr>
        <w:t>a entidad</w:t>
      </w:r>
      <w:r w:rsidR="005960AC" w:rsidRPr="00680674">
        <w:rPr>
          <w:rFonts w:asciiTheme="majorHAnsi" w:eastAsia="Calibri" w:hAnsiTheme="majorHAnsi" w:cstheme="majorHAnsi"/>
          <w:sz w:val="24"/>
          <w:szCs w:val="24"/>
        </w:rPr>
        <w:t xml:space="preserve"> empleador</w:t>
      </w:r>
      <w:r w:rsidR="005960AC" w:rsidRPr="00680674">
        <w:rPr>
          <w:rFonts w:asciiTheme="majorHAnsi" w:hAnsiTheme="majorHAnsi" w:cstheme="majorHAnsi"/>
          <w:sz w:val="24"/>
          <w:szCs w:val="24"/>
        </w:rPr>
        <w:t xml:space="preserve">a </w:t>
      </w:r>
      <w:r w:rsidRPr="00680674">
        <w:rPr>
          <w:rFonts w:asciiTheme="majorHAnsi" w:eastAsia="Calibri" w:hAnsiTheme="majorHAnsi" w:cstheme="majorHAnsi"/>
          <w:sz w:val="24"/>
          <w:szCs w:val="24"/>
        </w:rPr>
        <w:t xml:space="preserve">deberá designar una persona a cargo de la investigación que preferentemente cuente con formación en materias de acoso, género o derechos fundamentales, lo que deberá ser informado por escrito a la persona denunciante. Esta persona podrá tener asesoría externa especializada en las mismas materias. La persona denunciante o denunciada, al momento de prestar declaración en la investigación, podrá </w:t>
      </w:r>
      <w:r w:rsidRPr="00680674">
        <w:rPr>
          <w:rFonts w:asciiTheme="majorHAnsi" w:eastAsia="Calibri" w:hAnsiTheme="majorHAnsi" w:cstheme="majorHAnsi"/>
          <w:sz w:val="24"/>
          <w:szCs w:val="24"/>
        </w:rPr>
        <w:lastRenderedPageBreak/>
        <w:t xml:space="preserve">reclamar de la falta de imparcialidad de la persona a cargo de la investigación, pudiendo solicitar su cambio, circunstancia que </w:t>
      </w:r>
      <w:r w:rsidR="006A4E13" w:rsidRPr="00680674">
        <w:rPr>
          <w:rFonts w:asciiTheme="majorHAnsi" w:hAnsiTheme="majorHAnsi" w:cstheme="majorHAnsi"/>
          <w:sz w:val="24"/>
          <w:szCs w:val="24"/>
        </w:rPr>
        <w:t xml:space="preserve">la entidad </w:t>
      </w:r>
      <w:r w:rsidRPr="00680674">
        <w:rPr>
          <w:rFonts w:asciiTheme="majorHAnsi" w:eastAsia="Calibri" w:hAnsiTheme="majorHAnsi" w:cstheme="majorHAnsi"/>
          <w:sz w:val="24"/>
          <w:szCs w:val="24"/>
        </w:rPr>
        <w:t>empleador</w:t>
      </w:r>
      <w:r w:rsidR="006A4E13" w:rsidRPr="00680674">
        <w:rPr>
          <w:rFonts w:asciiTheme="majorHAnsi" w:hAnsiTheme="majorHAnsi" w:cstheme="majorHAnsi"/>
          <w:sz w:val="24"/>
          <w:szCs w:val="24"/>
        </w:rPr>
        <w:t>a</w:t>
      </w:r>
      <w:r w:rsidRPr="00680674">
        <w:rPr>
          <w:rFonts w:asciiTheme="majorHAnsi" w:eastAsia="Calibri" w:hAnsiTheme="majorHAnsi" w:cstheme="majorHAnsi"/>
          <w:sz w:val="24"/>
          <w:szCs w:val="24"/>
        </w:rPr>
        <w:t xml:space="preserve"> decidirá fundadamente, dejando registro de ello en el informe de investigación.</w:t>
      </w:r>
    </w:p>
    <w:p w14:paraId="00000020" w14:textId="0FDEB152"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1</w:t>
      </w:r>
      <w:r w:rsidR="0081105F" w:rsidRPr="00680674">
        <w:rPr>
          <w:rFonts w:asciiTheme="majorHAnsi" w:hAnsiTheme="majorHAnsi" w:cstheme="majorHAnsi"/>
          <w:b/>
          <w:sz w:val="24"/>
          <w:szCs w:val="24"/>
        </w:rPr>
        <w:t>5</w:t>
      </w:r>
      <w:r w:rsidRPr="00680674">
        <w:rPr>
          <w:rFonts w:asciiTheme="majorHAnsi" w:eastAsia="Calibri" w:hAnsiTheme="majorHAnsi" w:cstheme="majorHAnsi"/>
          <w:b/>
          <w:sz w:val="24"/>
          <w:szCs w:val="24"/>
        </w:rPr>
        <w:t xml:space="preserve">. </w:t>
      </w:r>
      <w:r w:rsidR="0060765D">
        <w:rPr>
          <w:rFonts w:asciiTheme="majorHAnsi" w:eastAsia="Calibri" w:hAnsiTheme="majorHAnsi" w:cstheme="majorHAnsi"/>
          <w:b/>
          <w:sz w:val="24"/>
          <w:szCs w:val="24"/>
        </w:rPr>
        <w:t xml:space="preserve">  </w:t>
      </w:r>
      <w:r w:rsidRPr="00680674">
        <w:rPr>
          <w:rFonts w:asciiTheme="majorHAnsi" w:eastAsia="Calibri" w:hAnsiTheme="majorHAnsi" w:cstheme="majorHAnsi"/>
          <w:sz w:val="24"/>
          <w:szCs w:val="24"/>
        </w:rPr>
        <w:t xml:space="preserve">La investigación interna se llevará por escrito en formato físico o electrónico, cuya custodia será responsabilidad de la persona a cargo de la investigación. Contemplará al menos las siguientes diligencias, de las cuales se dejará constancia en papel y con firma de quienes comparecen en todas sus hojas:  </w:t>
      </w:r>
    </w:p>
    <w:p w14:paraId="00000021"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sz w:val="24"/>
          <w:szCs w:val="24"/>
        </w:rPr>
        <w:t>- Oportunidad para que la persona denunciante, ratifique, rectifique o complemente su denuncia, preferentemente en entrevista presencial;</w:t>
      </w:r>
    </w:p>
    <w:p w14:paraId="00000022"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sz w:val="24"/>
          <w:szCs w:val="24"/>
        </w:rPr>
        <w:t>- Oportunidad para que la persona denunciada formule descargos y entregue antecedentes, preferentemente en entrevista presencial;</w:t>
      </w:r>
    </w:p>
    <w:p w14:paraId="00000024" w14:textId="5E222345"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sz w:val="24"/>
          <w:szCs w:val="24"/>
        </w:rPr>
        <w:t>- Oportunidad para que declaren los testigos de la persona denunciante y de la persona denunciada, preferentemente en entrevista presencial;</w:t>
      </w:r>
    </w:p>
    <w:p w14:paraId="00000026" w14:textId="15532EFC"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1</w:t>
      </w:r>
      <w:r w:rsidR="0081105F" w:rsidRPr="00680674">
        <w:rPr>
          <w:rFonts w:asciiTheme="majorHAnsi" w:hAnsiTheme="majorHAnsi" w:cstheme="majorHAnsi"/>
          <w:b/>
          <w:sz w:val="24"/>
          <w:szCs w:val="24"/>
        </w:rPr>
        <w:t>6</w:t>
      </w:r>
      <w:r w:rsidRPr="00680674">
        <w:rPr>
          <w:rFonts w:asciiTheme="majorHAnsi" w:hAnsiTheme="majorHAnsi" w:cstheme="majorHAnsi"/>
          <w:b/>
          <w:sz w:val="24"/>
          <w:szCs w:val="24"/>
        </w:rPr>
        <w:t xml:space="preserve">. </w:t>
      </w:r>
      <w:r w:rsidR="0060765D">
        <w:rPr>
          <w:rFonts w:asciiTheme="majorHAnsi" w:hAnsiTheme="majorHAnsi" w:cstheme="majorHAnsi"/>
          <w:b/>
          <w:sz w:val="24"/>
          <w:szCs w:val="24"/>
        </w:rPr>
        <w:t xml:space="preserve">  </w:t>
      </w:r>
      <w:r w:rsidRPr="00680674">
        <w:rPr>
          <w:rFonts w:asciiTheme="majorHAnsi" w:hAnsiTheme="majorHAnsi" w:cstheme="majorHAnsi"/>
          <w:sz w:val="24"/>
          <w:szCs w:val="24"/>
        </w:rPr>
        <w:t xml:space="preserve">La investigación interna se llevará en estricta reserva de modo asegurar el derecho </w:t>
      </w:r>
      <w:r w:rsidR="005960AC" w:rsidRPr="00680674">
        <w:rPr>
          <w:rFonts w:asciiTheme="majorHAnsi" w:hAnsiTheme="majorHAnsi" w:cstheme="majorHAnsi"/>
          <w:sz w:val="24"/>
          <w:szCs w:val="24"/>
        </w:rPr>
        <w:t>a la privacidad y honra</w:t>
      </w:r>
      <w:r w:rsidRPr="00680674">
        <w:rPr>
          <w:rFonts w:asciiTheme="majorHAnsi" w:hAnsiTheme="majorHAnsi" w:cstheme="majorHAnsi"/>
          <w:sz w:val="24"/>
          <w:szCs w:val="24"/>
        </w:rPr>
        <w:t xml:space="preserve"> de las personas denunciante y denunciada, pudiendo tener conocimiento de ésta solamente los intervinientes de la investigación, esto es, persona denunciante, persona(s) denunciada(s), testigos, </w:t>
      </w:r>
      <w:r w:rsidR="006A4E13" w:rsidRPr="00680674">
        <w:rPr>
          <w:rFonts w:asciiTheme="majorHAnsi" w:hAnsiTheme="majorHAnsi" w:cstheme="majorHAnsi"/>
          <w:sz w:val="24"/>
          <w:szCs w:val="24"/>
        </w:rPr>
        <w:t xml:space="preserve">entidad </w:t>
      </w:r>
      <w:r w:rsidRPr="00680674">
        <w:rPr>
          <w:rFonts w:asciiTheme="majorHAnsi" w:hAnsiTheme="majorHAnsi" w:cstheme="majorHAnsi"/>
          <w:sz w:val="24"/>
          <w:szCs w:val="24"/>
        </w:rPr>
        <w:t>empleador</w:t>
      </w:r>
      <w:r w:rsidR="006A4E13" w:rsidRPr="00680674">
        <w:rPr>
          <w:rFonts w:asciiTheme="majorHAnsi" w:hAnsiTheme="majorHAnsi" w:cstheme="majorHAnsi"/>
          <w:sz w:val="24"/>
          <w:szCs w:val="24"/>
        </w:rPr>
        <w:t>a</w:t>
      </w:r>
      <w:r w:rsidRPr="00680674">
        <w:rPr>
          <w:rFonts w:asciiTheme="majorHAnsi" w:hAnsiTheme="majorHAnsi" w:cstheme="majorHAnsi"/>
          <w:sz w:val="24"/>
          <w:szCs w:val="24"/>
        </w:rPr>
        <w:t>, persona a cargo de la investigación, asesores externos y las entidades públicas encargadas de su revisión</w:t>
      </w:r>
      <w:r w:rsidR="006A4E13" w:rsidRPr="00680674">
        <w:rPr>
          <w:rFonts w:asciiTheme="majorHAnsi" w:hAnsiTheme="majorHAnsi" w:cstheme="majorHAnsi"/>
          <w:sz w:val="24"/>
          <w:szCs w:val="24"/>
        </w:rPr>
        <w:t xml:space="preserve"> o fiscalización</w:t>
      </w:r>
      <w:r w:rsidRPr="00680674">
        <w:rPr>
          <w:rFonts w:asciiTheme="majorHAnsi" w:hAnsiTheme="majorHAnsi" w:cstheme="majorHAnsi"/>
          <w:sz w:val="24"/>
          <w:szCs w:val="24"/>
        </w:rPr>
        <w:t xml:space="preserve">. </w:t>
      </w:r>
    </w:p>
    <w:p w14:paraId="147C5D34" w14:textId="72271E4C" w:rsidR="006A4E13"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eastAsia="Calibri" w:hAnsiTheme="majorHAnsi" w:cstheme="majorHAnsi"/>
          <w:b/>
          <w:sz w:val="24"/>
          <w:szCs w:val="24"/>
        </w:rPr>
        <w:t>1</w:t>
      </w:r>
      <w:r w:rsidR="0081105F" w:rsidRPr="00680674">
        <w:rPr>
          <w:rFonts w:asciiTheme="majorHAnsi" w:hAnsiTheme="majorHAnsi" w:cstheme="majorHAnsi"/>
          <w:b/>
          <w:sz w:val="24"/>
          <w:szCs w:val="24"/>
        </w:rPr>
        <w:t>7</w:t>
      </w:r>
      <w:r w:rsidRPr="00680674">
        <w:rPr>
          <w:rFonts w:asciiTheme="majorHAnsi" w:eastAsia="Calibri" w:hAnsiTheme="majorHAnsi" w:cstheme="majorHAnsi"/>
          <w:b/>
          <w:sz w:val="24"/>
          <w:szCs w:val="24"/>
        </w:rPr>
        <w:t>.</w:t>
      </w:r>
      <w:r w:rsidR="0060765D">
        <w:rPr>
          <w:rFonts w:asciiTheme="majorHAnsi" w:eastAsia="Calibri" w:hAnsiTheme="majorHAnsi" w:cstheme="majorHAnsi"/>
          <w:b/>
          <w:sz w:val="24"/>
          <w:szCs w:val="24"/>
        </w:rPr>
        <w:t xml:space="preserve">  </w:t>
      </w:r>
      <w:r w:rsidRPr="00680674">
        <w:rPr>
          <w:rFonts w:asciiTheme="majorHAnsi" w:eastAsia="Calibri" w:hAnsiTheme="majorHAnsi" w:cstheme="majorHAnsi"/>
          <w:b/>
          <w:sz w:val="24"/>
          <w:szCs w:val="24"/>
        </w:rPr>
        <w:t xml:space="preserve"> </w:t>
      </w:r>
      <w:r w:rsidRPr="00680674">
        <w:rPr>
          <w:rFonts w:asciiTheme="majorHAnsi" w:eastAsia="Calibri" w:hAnsiTheme="majorHAnsi" w:cstheme="majorHAnsi"/>
          <w:sz w:val="24"/>
          <w:szCs w:val="24"/>
        </w:rPr>
        <w:t xml:space="preserve">Las notificaciones a los intervinientes se efectuarán por medios escritos, físicos o digitales, que aseguren </w:t>
      </w:r>
      <w:r w:rsidRPr="00680674">
        <w:rPr>
          <w:rFonts w:asciiTheme="majorHAnsi" w:hAnsiTheme="majorHAnsi" w:cstheme="majorHAnsi"/>
          <w:sz w:val="24"/>
          <w:szCs w:val="24"/>
        </w:rPr>
        <w:t>el</w:t>
      </w:r>
      <w:r w:rsidRPr="00680674">
        <w:rPr>
          <w:rFonts w:asciiTheme="majorHAnsi" w:eastAsia="Calibri" w:hAnsiTheme="majorHAnsi" w:cstheme="majorHAnsi"/>
          <w:sz w:val="24"/>
          <w:szCs w:val="24"/>
        </w:rPr>
        <w:t xml:space="preserve"> debido conocimiento por parte del notificado, y en particular por las formas señaladas por ellos mismos en sus presentaciones, </w:t>
      </w:r>
      <w:r w:rsidR="00FB0FC0" w:rsidRPr="00680674">
        <w:rPr>
          <w:rFonts w:asciiTheme="majorHAnsi" w:hAnsiTheme="majorHAnsi" w:cstheme="majorHAnsi"/>
          <w:sz w:val="24"/>
          <w:szCs w:val="24"/>
        </w:rPr>
        <w:t>dejándose</w:t>
      </w:r>
      <w:r w:rsidRPr="00680674">
        <w:rPr>
          <w:rFonts w:asciiTheme="majorHAnsi" w:hAnsiTheme="majorHAnsi" w:cstheme="majorHAnsi"/>
          <w:sz w:val="24"/>
          <w:szCs w:val="24"/>
        </w:rPr>
        <w:t xml:space="preserve"> constancia de su envío</w:t>
      </w:r>
      <w:r w:rsidRPr="00680674">
        <w:rPr>
          <w:rFonts w:asciiTheme="majorHAnsi" w:eastAsia="Calibri" w:hAnsiTheme="majorHAnsi" w:cstheme="majorHAnsi"/>
          <w:sz w:val="24"/>
          <w:szCs w:val="24"/>
        </w:rPr>
        <w:t xml:space="preserve">. </w:t>
      </w:r>
    </w:p>
    <w:p w14:paraId="4643CAAC" w14:textId="768237B4" w:rsidR="006A4E13" w:rsidRPr="00680674" w:rsidRDefault="006A4E13"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1</w:t>
      </w:r>
      <w:r w:rsidR="0081105F" w:rsidRPr="00680674">
        <w:rPr>
          <w:rFonts w:asciiTheme="majorHAnsi" w:hAnsiTheme="majorHAnsi" w:cstheme="majorHAnsi"/>
          <w:b/>
          <w:bCs/>
          <w:sz w:val="24"/>
          <w:szCs w:val="24"/>
        </w:rPr>
        <w:t>8</w:t>
      </w:r>
      <w:r w:rsidRPr="00680674">
        <w:rPr>
          <w:rFonts w:asciiTheme="majorHAnsi" w:hAnsiTheme="majorHAnsi" w:cstheme="majorHAnsi"/>
          <w:b/>
          <w:bCs/>
          <w:sz w:val="24"/>
          <w:szCs w:val="24"/>
        </w:rPr>
        <w:t>.</w:t>
      </w:r>
      <w:r w:rsidRPr="00680674">
        <w:rPr>
          <w:rFonts w:asciiTheme="majorHAnsi" w:hAnsiTheme="majorHAnsi" w:cstheme="majorHAnsi"/>
          <w:sz w:val="24"/>
          <w:szCs w:val="24"/>
        </w:rPr>
        <w:t xml:space="preserve"> </w:t>
      </w:r>
      <w:r w:rsidR="0060765D">
        <w:rPr>
          <w:rFonts w:asciiTheme="majorHAnsi" w:hAnsiTheme="majorHAnsi" w:cstheme="majorHAnsi"/>
          <w:sz w:val="24"/>
          <w:szCs w:val="24"/>
        </w:rPr>
        <w:t xml:space="preserve">  </w:t>
      </w:r>
      <w:r w:rsidRPr="00680674">
        <w:rPr>
          <w:rFonts w:asciiTheme="majorHAnsi" w:hAnsiTheme="majorHAnsi" w:cstheme="majorHAnsi"/>
          <w:sz w:val="24"/>
          <w:szCs w:val="24"/>
        </w:rPr>
        <w:t>Los plazos indicados en este procedimiento son de días hábiles, entendiéndose que son inhábiles los días sábado, domingo y festivos, a menos que expresamente se señale lo contario.</w:t>
      </w:r>
    </w:p>
    <w:p w14:paraId="59D0301D" w14:textId="77777777" w:rsidR="00680674" w:rsidRPr="00680674" w:rsidRDefault="00680674" w:rsidP="0060765D">
      <w:pPr>
        <w:spacing w:line="240" w:lineRule="auto"/>
        <w:jc w:val="both"/>
        <w:rPr>
          <w:rFonts w:asciiTheme="majorHAnsi" w:hAnsiTheme="majorHAnsi" w:cstheme="majorHAnsi"/>
          <w:b/>
          <w:sz w:val="28"/>
          <w:szCs w:val="28"/>
        </w:rPr>
      </w:pPr>
    </w:p>
    <w:p w14:paraId="0C3D8DBA" w14:textId="77777777" w:rsidR="000934E2" w:rsidRPr="00680674" w:rsidRDefault="000934E2" w:rsidP="0060765D">
      <w:pPr>
        <w:shd w:val="clear" w:color="auto" w:fill="B4C6E7" w:themeFill="accent1" w:themeFillTint="66"/>
        <w:spacing w:line="240" w:lineRule="auto"/>
        <w:jc w:val="both"/>
        <w:rPr>
          <w:rFonts w:asciiTheme="majorHAnsi" w:hAnsiTheme="majorHAnsi" w:cstheme="majorHAnsi"/>
          <w:b/>
          <w:sz w:val="28"/>
          <w:szCs w:val="28"/>
        </w:rPr>
      </w:pPr>
    </w:p>
    <w:p w14:paraId="02FBAE15" w14:textId="4537E449" w:rsidR="000934E2" w:rsidRPr="00680674" w:rsidRDefault="005960AC" w:rsidP="0060765D">
      <w:pPr>
        <w:shd w:val="clear" w:color="auto" w:fill="B4C6E7" w:themeFill="accent1" w:themeFillTint="66"/>
        <w:spacing w:line="240" w:lineRule="auto"/>
        <w:jc w:val="both"/>
        <w:rPr>
          <w:rFonts w:asciiTheme="majorHAnsi" w:hAnsiTheme="majorHAnsi" w:cstheme="majorHAnsi"/>
          <w:b/>
          <w:sz w:val="28"/>
          <w:szCs w:val="28"/>
        </w:rPr>
      </w:pPr>
      <w:r w:rsidRPr="00680674">
        <w:rPr>
          <w:rFonts w:asciiTheme="majorHAnsi" w:hAnsiTheme="majorHAnsi" w:cstheme="majorHAnsi"/>
          <w:b/>
          <w:sz w:val="28"/>
          <w:szCs w:val="28"/>
        </w:rPr>
        <w:t>Informe de investigación.</w:t>
      </w:r>
    </w:p>
    <w:p w14:paraId="07A8A826" w14:textId="77777777" w:rsidR="000934E2" w:rsidRPr="00680674" w:rsidRDefault="000934E2" w:rsidP="0060765D">
      <w:pPr>
        <w:spacing w:line="240" w:lineRule="auto"/>
        <w:ind w:left="1276"/>
        <w:jc w:val="both"/>
        <w:rPr>
          <w:rFonts w:asciiTheme="majorHAnsi" w:hAnsiTheme="majorHAnsi" w:cstheme="majorHAnsi"/>
          <w:b/>
          <w:sz w:val="28"/>
          <w:szCs w:val="28"/>
        </w:rPr>
      </w:pPr>
    </w:p>
    <w:p w14:paraId="0000002A" w14:textId="1336C0AB"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1</w:t>
      </w:r>
      <w:r w:rsidR="0081105F" w:rsidRPr="00680674">
        <w:rPr>
          <w:rFonts w:asciiTheme="majorHAnsi" w:hAnsiTheme="majorHAnsi" w:cstheme="majorHAnsi"/>
          <w:b/>
          <w:sz w:val="24"/>
          <w:szCs w:val="24"/>
        </w:rPr>
        <w:t>9</w:t>
      </w:r>
      <w:r w:rsidRPr="00680674">
        <w:rPr>
          <w:rFonts w:asciiTheme="majorHAnsi" w:hAnsiTheme="majorHAnsi" w:cstheme="majorHAnsi"/>
          <w:b/>
          <w:sz w:val="24"/>
          <w:szCs w:val="24"/>
        </w:rPr>
        <w:t xml:space="preserve">. </w:t>
      </w:r>
      <w:r w:rsidRPr="00680674">
        <w:rPr>
          <w:rFonts w:asciiTheme="majorHAnsi" w:hAnsiTheme="majorHAnsi" w:cstheme="majorHAnsi"/>
          <w:sz w:val="24"/>
          <w:szCs w:val="24"/>
        </w:rPr>
        <w:t>La investigación interna deberá concluir dentro del plazo de 30 días hábiles</w:t>
      </w:r>
      <w:r w:rsidR="00712B3D" w:rsidRPr="00680674">
        <w:rPr>
          <w:rFonts w:asciiTheme="majorHAnsi" w:hAnsiTheme="majorHAnsi" w:cstheme="majorHAnsi"/>
          <w:sz w:val="24"/>
          <w:szCs w:val="24"/>
        </w:rPr>
        <w:t xml:space="preserve"> contados desde la recepción de la denuncia</w:t>
      </w:r>
      <w:r w:rsidRPr="00680674">
        <w:rPr>
          <w:rFonts w:asciiTheme="majorHAnsi" w:hAnsiTheme="majorHAnsi" w:cstheme="majorHAnsi"/>
          <w:sz w:val="24"/>
          <w:szCs w:val="24"/>
        </w:rPr>
        <w:t xml:space="preserve">, mediante una decisión que se denominará informe de investigación. </w:t>
      </w:r>
    </w:p>
    <w:p w14:paraId="0000002B" w14:textId="28BBEE74" w:rsidR="00A27F3C" w:rsidRPr="00680674" w:rsidRDefault="0081105F"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 xml:space="preserve">20. </w:t>
      </w:r>
      <w:r w:rsidRPr="00680674">
        <w:rPr>
          <w:rFonts w:asciiTheme="majorHAnsi" w:hAnsiTheme="majorHAnsi" w:cstheme="majorHAnsi"/>
          <w:sz w:val="24"/>
          <w:szCs w:val="24"/>
        </w:rPr>
        <w:t xml:space="preserve">El </w:t>
      </w:r>
      <w:r w:rsidR="00FB0FC0" w:rsidRPr="00680674">
        <w:rPr>
          <w:rFonts w:asciiTheme="majorHAnsi" w:hAnsiTheme="majorHAnsi" w:cstheme="majorHAnsi"/>
          <w:sz w:val="24"/>
          <w:szCs w:val="24"/>
        </w:rPr>
        <w:t>I</w:t>
      </w:r>
      <w:r w:rsidRPr="00680674">
        <w:rPr>
          <w:rFonts w:asciiTheme="majorHAnsi" w:hAnsiTheme="majorHAnsi" w:cstheme="majorHAnsi"/>
          <w:sz w:val="24"/>
          <w:szCs w:val="24"/>
        </w:rPr>
        <w:t xml:space="preserve">nforme </w:t>
      </w:r>
      <w:r w:rsidR="00FB0FC0" w:rsidRPr="00680674">
        <w:rPr>
          <w:rFonts w:asciiTheme="majorHAnsi" w:hAnsiTheme="majorHAnsi" w:cstheme="majorHAnsi"/>
          <w:sz w:val="24"/>
          <w:szCs w:val="24"/>
        </w:rPr>
        <w:t xml:space="preserve">de Investigación </w:t>
      </w:r>
      <w:r w:rsidRPr="00680674">
        <w:rPr>
          <w:rFonts w:asciiTheme="majorHAnsi" w:hAnsiTheme="majorHAnsi" w:cstheme="majorHAnsi"/>
          <w:sz w:val="24"/>
          <w:szCs w:val="24"/>
        </w:rPr>
        <w:t xml:space="preserve">deberá contener, a lo menos: </w:t>
      </w:r>
    </w:p>
    <w:p w14:paraId="0000002C" w14:textId="040334F5"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lastRenderedPageBreak/>
        <w:t>a)</w:t>
      </w:r>
      <w:r w:rsidRPr="00680674">
        <w:rPr>
          <w:rFonts w:asciiTheme="majorHAnsi" w:hAnsiTheme="majorHAnsi" w:cstheme="majorHAnsi"/>
          <w:sz w:val="24"/>
          <w:szCs w:val="24"/>
        </w:rPr>
        <w:t xml:space="preserve"> Nombre, correo electrónico y RUT de la </w:t>
      </w:r>
      <w:r w:rsidR="000934E2" w:rsidRPr="00680674">
        <w:rPr>
          <w:rFonts w:asciiTheme="majorHAnsi" w:hAnsiTheme="majorHAnsi" w:cstheme="majorHAnsi"/>
          <w:sz w:val="24"/>
          <w:szCs w:val="24"/>
        </w:rPr>
        <w:t>entidad</w:t>
      </w:r>
      <w:r w:rsidR="000934E2" w:rsidRPr="00680674">
        <w:rPr>
          <w:rFonts w:asciiTheme="majorHAnsi" w:eastAsia="Calibri" w:hAnsiTheme="majorHAnsi" w:cstheme="majorHAnsi"/>
          <w:sz w:val="24"/>
          <w:szCs w:val="24"/>
        </w:rPr>
        <w:t xml:space="preserve"> empleador</w:t>
      </w:r>
      <w:r w:rsidR="000934E2" w:rsidRPr="00680674">
        <w:rPr>
          <w:rFonts w:asciiTheme="majorHAnsi" w:hAnsiTheme="majorHAnsi" w:cstheme="majorHAnsi"/>
          <w:sz w:val="24"/>
          <w:szCs w:val="24"/>
        </w:rPr>
        <w:t>a</w:t>
      </w:r>
      <w:r w:rsidRPr="00680674">
        <w:rPr>
          <w:rFonts w:asciiTheme="majorHAnsi" w:hAnsiTheme="majorHAnsi" w:cstheme="majorHAnsi"/>
          <w:sz w:val="24"/>
          <w:szCs w:val="24"/>
        </w:rPr>
        <w:t xml:space="preserve">. </w:t>
      </w:r>
    </w:p>
    <w:p w14:paraId="0000002D"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b)</w:t>
      </w:r>
      <w:r w:rsidRPr="00680674">
        <w:rPr>
          <w:rFonts w:asciiTheme="majorHAnsi" w:hAnsiTheme="majorHAnsi" w:cstheme="majorHAnsi"/>
          <w:sz w:val="24"/>
          <w:szCs w:val="24"/>
        </w:rPr>
        <w:t xml:space="preserve"> Individualización de la persona denunciante y denunciada, con a lo menos la indicación de correo electrónico y cédula de identidad o de pasaporte. </w:t>
      </w:r>
    </w:p>
    <w:p w14:paraId="0000002E"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c)</w:t>
      </w:r>
      <w:r w:rsidRPr="00680674">
        <w:rPr>
          <w:rFonts w:asciiTheme="majorHAnsi" w:hAnsiTheme="majorHAnsi" w:cstheme="majorHAnsi"/>
          <w:sz w:val="24"/>
          <w:szCs w:val="24"/>
        </w:rPr>
        <w:t xml:space="preserve"> Individualización de la persona a cargo de la investigación, con a lo menos la indicación de correo electrónico y cédula de identidad o de pasaporte. Se deberá registrar la circunstancia de haber o no recibido antecedentes sobre su imparcialidad y/o del cambio, según corresponda. </w:t>
      </w:r>
    </w:p>
    <w:p w14:paraId="0000002F"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d)</w:t>
      </w:r>
      <w:r w:rsidRPr="00680674">
        <w:rPr>
          <w:rFonts w:asciiTheme="majorHAnsi" w:hAnsiTheme="majorHAnsi" w:cstheme="majorHAnsi"/>
          <w:sz w:val="24"/>
          <w:szCs w:val="24"/>
        </w:rPr>
        <w:t xml:space="preserve"> Las medidas de resguardo adoptadas y las notificaciones realizadas. </w:t>
      </w:r>
    </w:p>
    <w:p w14:paraId="00000030"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e)</w:t>
      </w:r>
      <w:r w:rsidRPr="00680674">
        <w:rPr>
          <w:rFonts w:asciiTheme="majorHAnsi" w:hAnsiTheme="majorHAnsi" w:cstheme="majorHAnsi"/>
          <w:sz w:val="24"/>
          <w:szCs w:val="24"/>
        </w:rPr>
        <w:t xml:space="preserve"> Individualización de los antecedentes y entrevistas recabadas con especial resguardo a la confidencialidad de los participantes. </w:t>
      </w:r>
    </w:p>
    <w:p w14:paraId="00000031"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f)</w:t>
      </w:r>
      <w:r w:rsidRPr="00680674">
        <w:rPr>
          <w:rFonts w:asciiTheme="majorHAnsi" w:hAnsiTheme="majorHAnsi" w:cstheme="majorHAnsi"/>
          <w:sz w:val="24"/>
          <w:szCs w:val="24"/>
        </w:rPr>
        <w:t xml:space="preserve"> Relación de los hechos denunciados, declaraciones recibidas y las alegaciones planteadas. </w:t>
      </w:r>
    </w:p>
    <w:p w14:paraId="00000032" w14:textId="77777777"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g)</w:t>
      </w:r>
      <w:r w:rsidRPr="00680674">
        <w:rPr>
          <w:rFonts w:asciiTheme="majorHAnsi" w:hAnsiTheme="majorHAnsi" w:cstheme="majorHAnsi"/>
          <w:sz w:val="24"/>
          <w:szCs w:val="24"/>
        </w:rPr>
        <w:t xml:space="preserve"> Formulación de los indicios o razonamientos coherentes y congruentes en los cuales se fundan las conclusiones de la investigación para determinar si los hechos investigados constituyen o no, acoso sexual, laboral o de violencia en el trabajo. </w:t>
      </w:r>
    </w:p>
    <w:p w14:paraId="00000033" w14:textId="67592FE1"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h)</w:t>
      </w:r>
      <w:r w:rsidRPr="00680674">
        <w:rPr>
          <w:rFonts w:asciiTheme="majorHAnsi" w:hAnsiTheme="majorHAnsi" w:cstheme="majorHAnsi"/>
          <w:sz w:val="24"/>
          <w:szCs w:val="24"/>
        </w:rPr>
        <w:t xml:space="preserve"> La propuesta de medidas correctivas, en los casos que corresponda. </w:t>
      </w:r>
    </w:p>
    <w:p w14:paraId="00000035" w14:textId="368A2116" w:rsidR="00A27F3C" w:rsidRPr="00680674" w:rsidRDefault="00000000"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i)</w:t>
      </w:r>
      <w:r w:rsidRPr="00680674">
        <w:rPr>
          <w:rFonts w:asciiTheme="majorHAnsi" w:hAnsiTheme="majorHAnsi" w:cstheme="majorHAnsi"/>
          <w:sz w:val="24"/>
          <w:szCs w:val="24"/>
        </w:rPr>
        <w:t xml:space="preserve"> La propuesta de sanciones cuando correspondan.</w:t>
      </w:r>
    </w:p>
    <w:p w14:paraId="00000036" w14:textId="3D5F056D" w:rsidR="00A27F3C" w:rsidRPr="00680674" w:rsidRDefault="006A4E13"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2</w:t>
      </w:r>
      <w:r w:rsidR="0081105F" w:rsidRPr="00680674">
        <w:rPr>
          <w:rFonts w:asciiTheme="majorHAnsi" w:hAnsiTheme="majorHAnsi" w:cstheme="majorHAnsi"/>
          <w:b/>
          <w:sz w:val="24"/>
          <w:szCs w:val="24"/>
        </w:rPr>
        <w:t>1</w:t>
      </w:r>
      <w:r w:rsidRPr="00680674">
        <w:rPr>
          <w:rFonts w:asciiTheme="majorHAnsi" w:hAnsiTheme="majorHAnsi" w:cstheme="majorHAnsi"/>
          <w:b/>
          <w:sz w:val="24"/>
          <w:szCs w:val="24"/>
        </w:rPr>
        <w:t>.</w:t>
      </w:r>
      <w:r w:rsidRPr="00680674">
        <w:rPr>
          <w:rFonts w:asciiTheme="majorHAnsi" w:hAnsiTheme="majorHAnsi" w:cstheme="majorHAnsi"/>
          <w:sz w:val="24"/>
          <w:szCs w:val="24"/>
        </w:rPr>
        <w:t xml:space="preserve"> </w:t>
      </w:r>
      <w:r w:rsidR="000934E2" w:rsidRPr="00680674">
        <w:rPr>
          <w:rFonts w:asciiTheme="majorHAnsi" w:hAnsiTheme="majorHAnsi" w:cstheme="majorHAnsi"/>
          <w:sz w:val="24"/>
          <w:szCs w:val="24"/>
        </w:rPr>
        <w:t>La entidad</w:t>
      </w:r>
      <w:r w:rsidR="000934E2" w:rsidRPr="00680674">
        <w:rPr>
          <w:rFonts w:asciiTheme="majorHAnsi" w:eastAsia="Calibri" w:hAnsiTheme="majorHAnsi" w:cstheme="majorHAnsi"/>
          <w:sz w:val="24"/>
          <w:szCs w:val="24"/>
        </w:rPr>
        <w:t xml:space="preserve"> empleador</w:t>
      </w:r>
      <w:r w:rsidR="000934E2" w:rsidRPr="00680674">
        <w:rPr>
          <w:rFonts w:asciiTheme="majorHAnsi" w:hAnsiTheme="majorHAnsi" w:cstheme="majorHAnsi"/>
          <w:sz w:val="24"/>
          <w:szCs w:val="24"/>
        </w:rPr>
        <w:t xml:space="preserve">a </w:t>
      </w:r>
      <w:r w:rsidRPr="00680674">
        <w:rPr>
          <w:rFonts w:asciiTheme="majorHAnsi" w:hAnsiTheme="majorHAnsi" w:cstheme="majorHAnsi"/>
          <w:sz w:val="24"/>
          <w:szCs w:val="24"/>
        </w:rPr>
        <w:t>dentro del plazo de 2 días de finalizada la investigación interna remitirá el informe y sus conclusiones de manera electrónica a la Dirección del Trabajo, la que dispone de un plazo de 30 días para su pronunciamiento, el que será puesto en conocimiento de</w:t>
      </w:r>
      <w:r w:rsidR="0028699F" w:rsidRPr="00680674">
        <w:rPr>
          <w:rFonts w:asciiTheme="majorHAnsi" w:hAnsiTheme="majorHAnsi" w:cstheme="majorHAnsi"/>
          <w:sz w:val="24"/>
          <w:szCs w:val="24"/>
        </w:rPr>
        <w:t xml:space="preserve"> </w:t>
      </w:r>
      <w:r w:rsidRPr="00680674">
        <w:rPr>
          <w:rFonts w:asciiTheme="majorHAnsi" w:hAnsiTheme="majorHAnsi" w:cstheme="majorHAnsi"/>
          <w:sz w:val="24"/>
          <w:szCs w:val="24"/>
        </w:rPr>
        <w:t>l</w:t>
      </w:r>
      <w:r w:rsidR="0028699F" w:rsidRPr="00680674">
        <w:rPr>
          <w:rFonts w:asciiTheme="majorHAnsi" w:hAnsiTheme="majorHAnsi" w:cstheme="majorHAnsi"/>
          <w:sz w:val="24"/>
          <w:szCs w:val="24"/>
        </w:rPr>
        <w:t>a</w:t>
      </w:r>
      <w:r w:rsidRPr="00680674">
        <w:rPr>
          <w:rFonts w:asciiTheme="majorHAnsi" w:hAnsiTheme="majorHAnsi" w:cstheme="majorHAnsi"/>
          <w:sz w:val="24"/>
          <w:szCs w:val="24"/>
        </w:rPr>
        <w:t xml:space="preserve"> </w:t>
      </w:r>
      <w:r w:rsidR="0028699F" w:rsidRPr="00680674">
        <w:rPr>
          <w:rFonts w:asciiTheme="majorHAnsi" w:hAnsiTheme="majorHAnsi" w:cstheme="majorHAnsi"/>
          <w:sz w:val="24"/>
          <w:szCs w:val="24"/>
        </w:rPr>
        <w:t xml:space="preserve">entidad </w:t>
      </w:r>
      <w:r w:rsidRPr="00680674">
        <w:rPr>
          <w:rFonts w:asciiTheme="majorHAnsi" w:hAnsiTheme="majorHAnsi" w:cstheme="majorHAnsi"/>
          <w:sz w:val="24"/>
          <w:szCs w:val="24"/>
        </w:rPr>
        <w:t>empleador</w:t>
      </w:r>
      <w:r w:rsidR="0028699F" w:rsidRPr="00680674">
        <w:rPr>
          <w:rFonts w:asciiTheme="majorHAnsi" w:hAnsiTheme="majorHAnsi" w:cstheme="majorHAnsi"/>
          <w:sz w:val="24"/>
          <w:szCs w:val="24"/>
        </w:rPr>
        <w:t>a y</w:t>
      </w:r>
      <w:r w:rsidRPr="00680674">
        <w:rPr>
          <w:rFonts w:asciiTheme="majorHAnsi" w:hAnsiTheme="majorHAnsi" w:cstheme="majorHAnsi"/>
          <w:sz w:val="24"/>
          <w:szCs w:val="24"/>
        </w:rPr>
        <w:t xml:space="preserve"> la</w:t>
      </w:r>
      <w:r w:rsidR="0028699F" w:rsidRPr="00680674">
        <w:rPr>
          <w:rFonts w:asciiTheme="majorHAnsi" w:hAnsiTheme="majorHAnsi" w:cstheme="majorHAnsi"/>
          <w:sz w:val="24"/>
          <w:szCs w:val="24"/>
        </w:rPr>
        <w:t>s</w:t>
      </w:r>
      <w:r w:rsidRPr="00680674">
        <w:rPr>
          <w:rFonts w:asciiTheme="majorHAnsi" w:hAnsiTheme="majorHAnsi" w:cstheme="majorHAnsi"/>
          <w:sz w:val="24"/>
          <w:szCs w:val="24"/>
        </w:rPr>
        <w:t xml:space="preserve"> persona</w:t>
      </w:r>
      <w:r w:rsidR="0028699F" w:rsidRPr="00680674">
        <w:rPr>
          <w:rFonts w:asciiTheme="majorHAnsi" w:hAnsiTheme="majorHAnsi" w:cstheme="majorHAnsi"/>
          <w:sz w:val="24"/>
          <w:szCs w:val="24"/>
        </w:rPr>
        <w:t>s</w:t>
      </w:r>
      <w:r w:rsidRPr="00680674">
        <w:rPr>
          <w:rFonts w:asciiTheme="majorHAnsi" w:hAnsiTheme="majorHAnsi" w:cstheme="majorHAnsi"/>
          <w:sz w:val="24"/>
          <w:szCs w:val="24"/>
        </w:rPr>
        <w:t xml:space="preserve"> denunciante y denunciada. En caso de no pronunciarse el Servicio en dicho plazo, se considerarán válidas las conclusiones del informe remitido por </w:t>
      </w:r>
      <w:r w:rsidR="0028699F" w:rsidRPr="00680674">
        <w:rPr>
          <w:rFonts w:asciiTheme="majorHAnsi" w:hAnsiTheme="majorHAnsi" w:cstheme="majorHAnsi"/>
          <w:sz w:val="24"/>
          <w:szCs w:val="24"/>
        </w:rPr>
        <w:t xml:space="preserve">la entidad </w:t>
      </w:r>
      <w:r w:rsidRPr="00680674">
        <w:rPr>
          <w:rFonts w:asciiTheme="majorHAnsi" w:hAnsiTheme="majorHAnsi" w:cstheme="majorHAnsi"/>
          <w:sz w:val="24"/>
          <w:szCs w:val="24"/>
        </w:rPr>
        <w:t>empleador</w:t>
      </w:r>
      <w:r w:rsidR="0028699F" w:rsidRPr="00680674">
        <w:rPr>
          <w:rFonts w:asciiTheme="majorHAnsi" w:hAnsiTheme="majorHAnsi" w:cstheme="majorHAnsi"/>
          <w:sz w:val="24"/>
          <w:szCs w:val="24"/>
        </w:rPr>
        <w:t>a</w:t>
      </w:r>
      <w:r w:rsidRPr="00680674">
        <w:rPr>
          <w:rFonts w:asciiTheme="majorHAnsi" w:hAnsiTheme="majorHAnsi" w:cstheme="majorHAnsi"/>
          <w:sz w:val="24"/>
          <w:szCs w:val="24"/>
        </w:rPr>
        <w:t>, quien deberá notificarlo a la</w:t>
      </w:r>
      <w:r w:rsidR="009631B8" w:rsidRPr="00680674">
        <w:rPr>
          <w:rFonts w:asciiTheme="majorHAnsi" w:hAnsiTheme="majorHAnsi" w:cstheme="majorHAnsi"/>
          <w:sz w:val="24"/>
          <w:szCs w:val="24"/>
        </w:rPr>
        <w:t>s</w:t>
      </w:r>
      <w:r w:rsidRPr="00680674">
        <w:rPr>
          <w:rFonts w:asciiTheme="majorHAnsi" w:hAnsiTheme="majorHAnsi" w:cstheme="majorHAnsi"/>
          <w:sz w:val="24"/>
          <w:szCs w:val="24"/>
        </w:rPr>
        <w:t xml:space="preserve"> persona</w:t>
      </w:r>
      <w:r w:rsidR="009631B8" w:rsidRPr="00680674">
        <w:rPr>
          <w:rFonts w:asciiTheme="majorHAnsi" w:hAnsiTheme="majorHAnsi" w:cstheme="majorHAnsi"/>
          <w:sz w:val="24"/>
          <w:szCs w:val="24"/>
        </w:rPr>
        <w:t>s</w:t>
      </w:r>
      <w:r w:rsidRPr="00680674">
        <w:rPr>
          <w:rFonts w:asciiTheme="majorHAnsi" w:hAnsiTheme="majorHAnsi" w:cstheme="majorHAnsi"/>
          <w:sz w:val="24"/>
          <w:szCs w:val="24"/>
        </w:rPr>
        <w:t xml:space="preserve"> denunciante y denunciada.</w:t>
      </w:r>
    </w:p>
    <w:p w14:paraId="4F64B9B0" w14:textId="77777777" w:rsidR="00FC46ED" w:rsidRPr="00680674" w:rsidRDefault="00FC46ED" w:rsidP="0060765D">
      <w:pPr>
        <w:spacing w:line="240" w:lineRule="auto"/>
        <w:ind w:left="1276"/>
        <w:jc w:val="both"/>
        <w:rPr>
          <w:rFonts w:asciiTheme="majorHAnsi" w:hAnsiTheme="majorHAnsi" w:cstheme="majorHAnsi"/>
          <w:sz w:val="24"/>
          <w:szCs w:val="24"/>
        </w:rPr>
      </w:pPr>
    </w:p>
    <w:p w14:paraId="2B0228DD" w14:textId="77777777" w:rsidR="00FC46ED" w:rsidRPr="00680674" w:rsidRDefault="00FC46ED" w:rsidP="0060765D">
      <w:pPr>
        <w:shd w:val="clear" w:color="auto" w:fill="B4C6E7" w:themeFill="accent1" w:themeFillTint="66"/>
        <w:spacing w:line="240" w:lineRule="auto"/>
        <w:jc w:val="both"/>
        <w:rPr>
          <w:rFonts w:asciiTheme="majorHAnsi" w:hAnsiTheme="majorHAnsi" w:cstheme="majorHAnsi"/>
          <w:b/>
          <w:bCs/>
          <w:sz w:val="28"/>
          <w:szCs w:val="28"/>
        </w:rPr>
      </w:pPr>
    </w:p>
    <w:p w14:paraId="00000037" w14:textId="7B63495B" w:rsidR="00A27F3C" w:rsidRPr="00680674" w:rsidRDefault="00FC46ED" w:rsidP="0060765D">
      <w:pPr>
        <w:shd w:val="clear" w:color="auto" w:fill="B4C6E7" w:themeFill="accent1" w:themeFillTint="66"/>
        <w:spacing w:line="240" w:lineRule="auto"/>
        <w:jc w:val="both"/>
        <w:rPr>
          <w:rFonts w:asciiTheme="majorHAnsi" w:hAnsiTheme="majorHAnsi" w:cstheme="majorHAnsi"/>
          <w:b/>
          <w:bCs/>
          <w:sz w:val="28"/>
          <w:szCs w:val="28"/>
        </w:rPr>
      </w:pPr>
      <w:r w:rsidRPr="00680674">
        <w:rPr>
          <w:rFonts w:asciiTheme="majorHAnsi" w:hAnsiTheme="majorHAnsi" w:cstheme="majorHAnsi"/>
          <w:b/>
          <w:bCs/>
          <w:sz w:val="28"/>
          <w:szCs w:val="28"/>
        </w:rPr>
        <w:t>Sanciones, medidas correctivas y reclamo.</w:t>
      </w:r>
    </w:p>
    <w:p w14:paraId="060EA882" w14:textId="77777777" w:rsidR="00FC46ED" w:rsidRPr="00680674" w:rsidRDefault="00FC46ED" w:rsidP="0060765D">
      <w:pPr>
        <w:spacing w:line="240" w:lineRule="auto"/>
        <w:ind w:left="1276"/>
        <w:jc w:val="both"/>
        <w:rPr>
          <w:rFonts w:asciiTheme="majorHAnsi" w:hAnsiTheme="majorHAnsi" w:cstheme="majorHAnsi"/>
          <w:b/>
          <w:sz w:val="24"/>
          <w:szCs w:val="24"/>
        </w:rPr>
      </w:pPr>
    </w:p>
    <w:p w14:paraId="3D10CD8F" w14:textId="6C240EF9" w:rsidR="006A4E13" w:rsidRPr="00680674" w:rsidRDefault="006A4E13"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t>2</w:t>
      </w:r>
      <w:r w:rsidR="0081105F" w:rsidRPr="00680674">
        <w:rPr>
          <w:rFonts w:asciiTheme="majorHAnsi" w:hAnsiTheme="majorHAnsi" w:cstheme="majorHAnsi"/>
          <w:b/>
          <w:sz w:val="24"/>
          <w:szCs w:val="24"/>
        </w:rPr>
        <w:t>2</w:t>
      </w:r>
      <w:r w:rsidRPr="00680674">
        <w:rPr>
          <w:rFonts w:asciiTheme="majorHAnsi" w:hAnsiTheme="majorHAnsi" w:cstheme="majorHAnsi"/>
          <w:b/>
          <w:sz w:val="24"/>
          <w:szCs w:val="24"/>
        </w:rPr>
        <w:t xml:space="preserve">. </w:t>
      </w:r>
      <w:r w:rsidR="00FC46ED" w:rsidRPr="00680674">
        <w:rPr>
          <w:rFonts w:asciiTheme="majorHAnsi" w:hAnsiTheme="majorHAnsi" w:cstheme="majorHAnsi"/>
          <w:b/>
          <w:sz w:val="24"/>
          <w:szCs w:val="24"/>
        </w:rPr>
        <w:t xml:space="preserve"> </w:t>
      </w:r>
      <w:r w:rsidR="009631B8" w:rsidRPr="00680674">
        <w:rPr>
          <w:rFonts w:asciiTheme="majorHAnsi" w:hAnsiTheme="majorHAnsi" w:cstheme="majorHAnsi"/>
          <w:bCs/>
          <w:sz w:val="24"/>
          <w:szCs w:val="24"/>
        </w:rPr>
        <w:t>D</w:t>
      </w:r>
      <w:r w:rsidR="009631B8" w:rsidRPr="00680674">
        <w:rPr>
          <w:rFonts w:asciiTheme="majorHAnsi" w:hAnsiTheme="majorHAnsi" w:cstheme="majorHAnsi"/>
          <w:sz w:val="24"/>
          <w:szCs w:val="24"/>
        </w:rPr>
        <w:t xml:space="preserve">entro de los siguientes 15 días corridos contados desde la recepción del pronunciamiento al informe, y </w:t>
      </w:r>
      <w:r w:rsidRPr="00680674">
        <w:rPr>
          <w:rFonts w:asciiTheme="majorHAnsi" w:hAnsiTheme="majorHAnsi" w:cstheme="majorHAnsi"/>
          <w:sz w:val="24"/>
          <w:szCs w:val="24"/>
        </w:rPr>
        <w:t>de acuerdo con</w:t>
      </w:r>
      <w:r w:rsidR="009631B8" w:rsidRPr="00680674">
        <w:rPr>
          <w:rFonts w:asciiTheme="majorHAnsi" w:hAnsiTheme="majorHAnsi" w:cstheme="majorHAnsi"/>
          <w:sz w:val="24"/>
          <w:szCs w:val="24"/>
        </w:rPr>
        <w:t xml:space="preserve"> su</w:t>
      </w:r>
      <w:r w:rsidR="0028699F" w:rsidRPr="00680674">
        <w:rPr>
          <w:rFonts w:asciiTheme="majorHAnsi" w:hAnsiTheme="majorHAnsi" w:cstheme="majorHAnsi"/>
          <w:sz w:val="24"/>
          <w:szCs w:val="24"/>
        </w:rPr>
        <w:t xml:space="preserve"> mérito, la entidad empleadora deberá disponer y aplicar las medidas </w:t>
      </w:r>
      <w:r w:rsidR="00955E50" w:rsidRPr="00680674">
        <w:rPr>
          <w:rFonts w:asciiTheme="majorHAnsi" w:hAnsiTheme="majorHAnsi" w:cstheme="majorHAnsi"/>
          <w:sz w:val="24"/>
          <w:szCs w:val="24"/>
        </w:rPr>
        <w:t xml:space="preserve">correctivas </w:t>
      </w:r>
      <w:r w:rsidR="0028699F" w:rsidRPr="00680674">
        <w:rPr>
          <w:rFonts w:asciiTheme="majorHAnsi" w:hAnsiTheme="majorHAnsi" w:cstheme="majorHAnsi"/>
          <w:sz w:val="24"/>
          <w:szCs w:val="24"/>
        </w:rPr>
        <w:t>o sanciones</w:t>
      </w:r>
      <w:r w:rsidR="0075382A" w:rsidRPr="00680674">
        <w:rPr>
          <w:rFonts w:asciiTheme="majorHAnsi" w:hAnsiTheme="majorHAnsi" w:cstheme="majorHAnsi"/>
          <w:sz w:val="24"/>
          <w:szCs w:val="24"/>
        </w:rPr>
        <w:t>, y estas últimas, en</w:t>
      </w:r>
      <w:r w:rsidRPr="00680674">
        <w:rPr>
          <w:rFonts w:asciiTheme="majorHAnsi" w:hAnsiTheme="majorHAnsi" w:cstheme="majorHAnsi"/>
          <w:sz w:val="24"/>
          <w:szCs w:val="24"/>
        </w:rPr>
        <w:t xml:space="preserve"> los casos que corresponda</w:t>
      </w:r>
      <w:r w:rsidR="00955E50" w:rsidRPr="00680674">
        <w:rPr>
          <w:rFonts w:asciiTheme="majorHAnsi" w:hAnsiTheme="majorHAnsi" w:cstheme="majorHAnsi"/>
          <w:sz w:val="24"/>
          <w:szCs w:val="24"/>
        </w:rPr>
        <w:t>,</w:t>
      </w:r>
      <w:r w:rsidR="009631B8" w:rsidRPr="00680674">
        <w:rPr>
          <w:rFonts w:asciiTheme="majorHAnsi" w:hAnsiTheme="majorHAnsi" w:cstheme="majorHAnsi"/>
          <w:sz w:val="24"/>
          <w:szCs w:val="24"/>
        </w:rPr>
        <w:t xml:space="preserve"> deberá </w:t>
      </w:r>
      <w:r w:rsidRPr="00680674">
        <w:rPr>
          <w:rFonts w:asciiTheme="majorHAnsi" w:hAnsiTheme="majorHAnsi" w:cstheme="majorHAnsi"/>
          <w:sz w:val="24"/>
          <w:szCs w:val="24"/>
        </w:rPr>
        <w:t xml:space="preserve">aplicarlas conforme a lo establecido en las letras b) o f) del </w:t>
      </w:r>
      <w:r w:rsidR="0028699F" w:rsidRPr="00680674">
        <w:rPr>
          <w:rFonts w:asciiTheme="majorHAnsi" w:hAnsiTheme="majorHAnsi" w:cstheme="majorHAnsi"/>
          <w:sz w:val="24"/>
          <w:szCs w:val="24"/>
        </w:rPr>
        <w:t xml:space="preserve">número </w:t>
      </w:r>
      <w:r w:rsidRPr="00680674">
        <w:rPr>
          <w:rFonts w:asciiTheme="majorHAnsi" w:hAnsiTheme="majorHAnsi" w:cstheme="majorHAnsi"/>
          <w:sz w:val="24"/>
          <w:szCs w:val="24"/>
        </w:rPr>
        <w:t xml:space="preserve">1 del artículo 160 del Código del Trabajo. </w:t>
      </w:r>
    </w:p>
    <w:p w14:paraId="7D8F6D74" w14:textId="3E5F5953" w:rsidR="009631B8" w:rsidRPr="00680674" w:rsidRDefault="006A4E13"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sz w:val="24"/>
          <w:szCs w:val="24"/>
        </w:rPr>
        <w:lastRenderedPageBreak/>
        <w:t>2</w:t>
      </w:r>
      <w:r w:rsidR="0081105F" w:rsidRPr="00680674">
        <w:rPr>
          <w:rFonts w:asciiTheme="majorHAnsi" w:hAnsiTheme="majorHAnsi" w:cstheme="majorHAnsi"/>
          <w:b/>
          <w:sz w:val="24"/>
          <w:szCs w:val="24"/>
        </w:rPr>
        <w:t>3</w:t>
      </w:r>
      <w:r w:rsidR="0075382A" w:rsidRPr="00680674">
        <w:rPr>
          <w:rFonts w:asciiTheme="majorHAnsi" w:hAnsiTheme="majorHAnsi" w:cstheme="majorHAnsi"/>
          <w:b/>
          <w:sz w:val="24"/>
          <w:szCs w:val="24"/>
        </w:rPr>
        <w:t>.</w:t>
      </w:r>
      <w:r w:rsidR="0075382A" w:rsidRPr="00680674">
        <w:rPr>
          <w:rFonts w:asciiTheme="majorHAnsi" w:hAnsiTheme="majorHAnsi" w:cstheme="majorHAnsi"/>
          <w:sz w:val="24"/>
          <w:szCs w:val="24"/>
        </w:rPr>
        <w:t xml:space="preserve"> </w:t>
      </w:r>
      <w:r w:rsidR="00FC46ED" w:rsidRPr="00680674">
        <w:rPr>
          <w:rFonts w:asciiTheme="majorHAnsi" w:hAnsiTheme="majorHAnsi" w:cstheme="majorHAnsi"/>
          <w:sz w:val="24"/>
          <w:szCs w:val="24"/>
        </w:rPr>
        <w:t xml:space="preserve"> </w:t>
      </w:r>
      <w:r w:rsidR="0075382A" w:rsidRPr="00680674">
        <w:rPr>
          <w:rFonts w:asciiTheme="majorHAnsi" w:hAnsiTheme="majorHAnsi" w:cstheme="majorHAnsi"/>
          <w:sz w:val="24"/>
          <w:szCs w:val="24"/>
        </w:rPr>
        <w:t xml:space="preserve">Las medidas correctivas tendrán por objeto prevenir y controlar los riesgos identificados en los hechos que dieron lugar a la denuncia, generando garantía de no repetición, evaluando la eficacia y las mejoras que puedan introducirse en el respectivo protocolo de prevención del acoso sexual, laboral y violencia en el trabajo conforme a lo dispuesto en el artículo 211-A letra b) del Código del Trabajo. Las medidas correctivas podrán establecerse tanto respecto de las personas trabajadoras involucradas en la investigación como del resto de los trabajadores de la empresa, </w:t>
      </w:r>
    </w:p>
    <w:p w14:paraId="00000039" w14:textId="24CA1809" w:rsidR="00A27F3C" w:rsidRPr="00680674" w:rsidRDefault="006A4E13"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2</w:t>
      </w:r>
      <w:r w:rsidR="0081105F" w:rsidRPr="00680674">
        <w:rPr>
          <w:rFonts w:asciiTheme="majorHAnsi" w:hAnsiTheme="majorHAnsi" w:cstheme="majorHAnsi"/>
          <w:b/>
          <w:bCs/>
          <w:sz w:val="24"/>
          <w:szCs w:val="24"/>
        </w:rPr>
        <w:t>4</w:t>
      </w:r>
      <w:r w:rsidR="009631B8" w:rsidRPr="00680674">
        <w:rPr>
          <w:rFonts w:asciiTheme="majorHAnsi" w:hAnsiTheme="majorHAnsi" w:cstheme="majorHAnsi"/>
          <w:sz w:val="24"/>
          <w:szCs w:val="24"/>
        </w:rPr>
        <w:t xml:space="preserve">. </w:t>
      </w:r>
      <w:r w:rsidR="00FC46ED" w:rsidRPr="00680674">
        <w:rPr>
          <w:rFonts w:asciiTheme="majorHAnsi" w:hAnsiTheme="majorHAnsi" w:cstheme="majorHAnsi"/>
          <w:sz w:val="24"/>
          <w:szCs w:val="24"/>
        </w:rPr>
        <w:t xml:space="preserve"> </w:t>
      </w:r>
      <w:r w:rsidRPr="00680674">
        <w:rPr>
          <w:rFonts w:asciiTheme="majorHAnsi" w:hAnsiTheme="majorHAnsi" w:cstheme="majorHAnsi"/>
          <w:sz w:val="24"/>
          <w:szCs w:val="24"/>
        </w:rPr>
        <w:t>La</w:t>
      </w:r>
      <w:r w:rsidR="0081105F" w:rsidRPr="00680674">
        <w:rPr>
          <w:rFonts w:asciiTheme="majorHAnsi" w:hAnsiTheme="majorHAnsi" w:cstheme="majorHAnsi"/>
          <w:sz w:val="24"/>
          <w:szCs w:val="24"/>
        </w:rPr>
        <w:t>s sanciones consistirán</w:t>
      </w:r>
      <w:r w:rsidR="00321920" w:rsidRPr="00680674">
        <w:rPr>
          <w:rFonts w:asciiTheme="majorHAnsi" w:hAnsiTheme="majorHAnsi" w:cstheme="majorHAnsi"/>
          <w:sz w:val="24"/>
          <w:szCs w:val="24"/>
        </w:rPr>
        <w:t xml:space="preserve">, según la gravedad de los hechos constatados, </w:t>
      </w:r>
      <w:r w:rsidR="0081105F" w:rsidRPr="00680674">
        <w:rPr>
          <w:rFonts w:asciiTheme="majorHAnsi" w:hAnsiTheme="majorHAnsi" w:cstheme="majorHAnsi"/>
          <w:sz w:val="24"/>
          <w:szCs w:val="24"/>
        </w:rPr>
        <w:t xml:space="preserve"> en amonestación escrita, multa que no podrá exceder del 25% de la remuneración diaria y </w:t>
      </w:r>
      <w:r w:rsidR="00321920" w:rsidRPr="00680674">
        <w:rPr>
          <w:rFonts w:asciiTheme="majorHAnsi" w:hAnsiTheme="majorHAnsi" w:cstheme="majorHAnsi"/>
          <w:sz w:val="24"/>
          <w:szCs w:val="24"/>
        </w:rPr>
        <w:t>despido</w:t>
      </w:r>
      <w:r w:rsidR="00BC23F1" w:rsidRPr="00680674">
        <w:rPr>
          <w:rFonts w:asciiTheme="majorHAnsi" w:hAnsiTheme="majorHAnsi" w:cstheme="majorHAnsi"/>
          <w:sz w:val="24"/>
          <w:szCs w:val="24"/>
        </w:rPr>
        <w:t xml:space="preserve"> en la forma establecida en el artículo 160 N° 1 </w:t>
      </w:r>
      <w:r w:rsidR="00DE5B6C" w:rsidRPr="00680674">
        <w:rPr>
          <w:rFonts w:asciiTheme="majorHAnsi" w:hAnsiTheme="majorHAnsi" w:cstheme="majorHAnsi"/>
          <w:sz w:val="24"/>
          <w:szCs w:val="24"/>
        </w:rPr>
        <w:t>letras b) y f)</w:t>
      </w:r>
      <w:r w:rsidR="00DE5B6C">
        <w:rPr>
          <w:rFonts w:asciiTheme="majorHAnsi" w:hAnsiTheme="majorHAnsi" w:cstheme="majorHAnsi"/>
          <w:sz w:val="24"/>
          <w:szCs w:val="24"/>
        </w:rPr>
        <w:t xml:space="preserve"> </w:t>
      </w:r>
      <w:r w:rsidR="00BC23F1" w:rsidRPr="00680674">
        <w:rPr>
          <w:rFonts w:asciiTheme="majorHAnsi" w:hAnsiTheme="majorHAnsi" w:cstheme="majorHAnsi"/>
          <w:sz w:val="24"/>
          <w:szCs w:val="24"/>
        </w:rPr>
        <w:t>del Código del Trabajo</w:t>
      </w:r>
      <w:r w:rsidRPr="00680674">
        <w:rPr>
          <w:rFonts w:asciiTheme="majorHAnsi" w:hAnsiTheme="majorHAnsi" w:cstheme="majorHAnsi"/>
          <w:sz w:val="24"/>
          <w:szCs w:val="24"/>
        </w:rPr>
        <w:t>.</w:t>
      </w:r>
    </w:p>
    <w:p w14:paraId="55E101D0" w14:textId="4D853631" w:rsidR="0081105F" w:rsidRPr="00680674" w:rsidRDefault="0081105F" w:rsidP="0060765D">
      <w:pPr>
        <w:spacing w:line="240" w:lineRule="auto"/>
        <w:ind w:left="567"/>
        <w:jc w:val="both"/>
        <w:rPr>
          <w:rFonts w:asciiTheme="majorHAnsi" w:hAnsiTheme="majorHAnsi" w:cstheme="majorHAnsi"/>
          <w:sz w:val="24"/>
          <w:szCs w:val="24"/>
        </w:rPr>
      </w:pPr>
      <w:r w:rsidRPr="00680674">
        <w:rPr>
          <w:rFonts w:asciiTheme="majorHAnsi" w:hAnsiTheme="majorHAnsi" w:cstheme="majorHAnsi"/>
          <w:b/>
          <w:bCs/>
          <w:sz w:val="24"/>
          <w:szCs w:val="24"/>
        </w:rPr>
        <w:t>25</w:t>
      </w:r>
      <w:r w:rsidRPr="00680674">
        <w:rPr>
          <w:rFonts w:asciiTheme="majorHAnsi" w:hAnsiTheme="majorHAnsi" w:cstheme="majorHAnsi"/>
          <w:sz w:val="24"/>
          <w:szCs w:val="24"/>
        </w:rPr>
        <w:t>.  La persona trabajadora sancionada con el despido podrá impugnar dicha decisión ante el tribunal competente. Para ello deberá rendir en juicio las pruebas necesarias para desvirtuar los hechos o antecedentes contenidos en el informe del empleador o de la Dirección del Trabajo que motivaron el despido.</w:t>
      </w:r>
    </w:p>
    <w:p w14:paraId="36FE53C8" w14:textId="77777777" w:rsidR="0081105F" w:rsidRPr="00680674" w:rsidRDefault="0081105F" w:rsidP="00FC641B">
      <w:pPr>
        <w:ind w:left="567"/>
        <w:jc w:val="both"/>
        <w:rPr>
          <w:rFonts w:asciiTheme="majorHAnsi" w:hAnsiTheme="majorHAnsi" w:cstheme="majorHAnsi"/>
          <w:sz w:val="24"/>
          <w:szCs w:val="24"/>
        </w:rPr>
      </w:pPr>
    </w:p>
    <w:p w14:paraId="7F66850C" w14:textId="4CF41E74" w:rsidR="0075382A" w:rsidRDefault="0075382A">
      <w:pPr>
        <w:ind w:left="1276"/>
        <w:jc w:val="both"/>
        <w:rPr>
          <w:rFonts w:ascii="Courier New" w:hAnsi="Courier New" w:cs="Courier New"/>
          <w:color w:val="000000"/>
          <w:sz w:val="29"/>
          <w:szCs w:val="29"/>
          <w:shd w:val="clear" w:color="auto" w:fill="FFFFFF"/>
        </w:rPr>
      </w:pPr>
    </w:p>
    <w:p w14:paraId="4C411996" w14:textId="77777777" w:rsidR="0081105F" w:rsidRPr="00FC46ED" w:rsidRDefault="0081105F">
      <w:pPr>
        <w:ind w:left="1276"/>
        <w:jc w:val="both"/>
        <w:rPr>
          <w:rFonts w:cstheme="minorHAnsi"/>
          <w:sz w:val="24"/>
          <w:szCs w:val="24"/>
        </w:rPr>
      </w:pPr>
    </w:p>
    <w:sectPr w:rsidR="0081105F" w:rsidRPr="00FC46ED" w:rsidSect="005A565D">
      <w:footerReference w:type="default" r:id="rId8"/>
      <w:pgSz w:w="12240" w:h="15840"/>
      <w:pgMar w:top="1322" w:right="1467" w:bottom="1417"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0CA8D" w14:textId="77777777" w:rsidR="00B46679" w:rsidRDefault="00B46679" w:rsidP="00322715">
      <w:pPr>
        <w:spacing w:after="0" w:line="240" w:lineRule="auto"/>
      </w:pPr>
      <w:r>
        <w:separator/>
      </w:r>
    </w:p>
  </w:endnote>
  <w:endnote w:type="continuationSeparator" w:id="0">
    <w:p w14:paraId="0F347CCF" w14:textId="77777777" w:rsidR="00B46679" w:rsidRDefault="00B46679" w:rsidP="0032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9FF2" w14:textId="77777777" w:rsidR="00322715" w:rsidRDefault="00322715" w:rsidP="00322715">
    <w:pPr>
      <w:pStyle w:val="Piedepgina"/>
      <w:jc w:val="center"/>
    </w:pPr>
  </w:p>
  <w:p w14:paraId="0F6570FC" w14:textId="79A39881" w:rsidR="00322715" w:rsidRDefault="00322715" w:rsidP="00322715">
    <w:pPr>
      <w:pStyle w:val="Piedepgina"/>
      <w:jc w:val="center"/>
    </w:pPr>
    <w:r>
      <w:t xml:space="preserve">Documento elaborado exclusivamente para suscriptores de </w:t>
    </w:r>
    <w:r w:rsidRPr="005A565D">
      <w:t>www.chilecontratos.cl</w:t>
    </w:r>
    <w:r>
      <w:t>. Prohibida su distribución o comercialización a terceros.</w:t>
    </w:r>
  </w:p>
  <w:p w14:paraId="29431689" w14:textId="16643126" w:rsidR="00322715" w:rsidRDefault="003227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C9477" w14:textId="77777777" w:rsidR="00B46679" w:rsidRDefault="00B46679" w:rsidP="00322715">
      <w:pPr>
        <w:spacing w:after="0" w:line="240" w:lineRule="auto"/>
      </w:pPr>
      <w:r>
        <w:separator/>
      </w:r>
    </w:p>
  </w:footnote>
  <w:footnote w:type="continuationSeparator" w:id="0">
    <w:p w14:paraId="2DB34536" w14:textId="77777777" w:rsidR="00B46679" w:rsidRDefault="00B46679" w:rsidP="00322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52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3C"/>
    <w:rsid w:val="000934E2"/>
    <w:rsid w:val="00252E14"/>
    <w:rsid w:val="0028699F"/>
    <w:rsid w:val="002E5DC1"/>
    <w:rsid w:val="00321920"/>
    <w:rsid w:val="00322715"/>
    <w:rsid w:val="00336D22"/>
    <w:rsid w:val="003F1205"/>
    <w:rsid w:val="005960AC"/>
    <w:rsid w:val="005A565D"/>
    <w:rsid w:val="0060765D"/>
    <w:rsid w:val="00645B91"/>
    <w:rsid w:val="00680674"/>
    <w:rsid w:val="006A4E13"/>
    <w:rsid w:val="006C4F08"/>
    <w:rsid w:val="00712B3D"/>
    <w:rsid w:val="0071772B"/>
    <w:rsid w:val="00742C5B"/>
    <w:rsid w:val="0075382A"/>
    <w:rsid w:val="0081105F"/>
    <w:rsid w:val="00860E38"/>
    <w:rsid w:val="00955E50"/>
    <w:rsid w:val="009631B8"/>
    <w:rsid w:val="00A27F3C"/>
    <w:rsid w:val="00B46679"/>
    <w:rsid w:val="00B836EC"/>
    <w:rsid w:val="00BA07BB"/>
    <w:rsid w:val="00BC23F1"/>
    <w:rsid w:val="00C8481A"/>
    <w:rsid w:val="00CA6E39"/>
    <w:rsid w:val="00DA768C"/>
    <w:rsid w:val="00DE5B6C"/>
    <w:rsid w:val="00DF055E"/>
    <w:rsid w:val="00DF6C80"/>
    <w:rsid w:val="00E20A67"/>
    <w:rsid w:val="00E5769B"/>
    <w:rsid w:val="00E91263"/>
    <w:rsid w:val="00FB0FC0"/>
    <w:rsid w:val="00FC46ED"/>
    <w:rsid w:val="00FC641B"/>
    <w:rsid w:val="00FD52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AB92D"/>
  <w15:docId w15:val="{E295B155-0DB3-4B94-8D37-F3B50D5D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L" w:eastAsia="es-CL"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74"/>
    <w:rPr>
      <w:i/>
      <w:iCs/>
      <w:sz w:val="20"/>
      <w:szCs w:val="20"/>
    </w:rPr>
  </w:style>
  <w:style w:type="paragraph" w:styleId="Ttulo1">
    <w:name w:val="heading 1"/>
    <w:basedOn w:val="Normal"/>
    <w:next w:val="Normal"/>
    <w:link w:val="Ttulo1Car"/>
    <w:uiPriority w:val="9"/>
    <w:qFormat/>
    <w:rsid w:val="00680674"/>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Ttulo2">
    <w:name w:val="heading 2"/>
    <w:basedOn w:val="Normal"/>
    <w:next w:val="Normal"/>
    <w:link w:val="Ttulo2Car"/>
    <w:uiPriority w:val="9"/>
    <w:semiHidden/>
    <w:unhideWhenUsed/>
    <w:qFormat/>
    <w:rsid w:val="00680674"/>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Ttulo3">
    <w:name w:val="heading 3"/>
    <w:basedOn w:val="Normal"/>
    <w:next w:val="Normal"/>
    <w:link w:val="Ttulo3Car"/>
    <w:uiPriority w:val="9"/>
    <w:semiHidden/>
    <w:unhideWhenUsed/>
    <w:qFormat/>
    <w:rsid w:val="00680674"/>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Ttulo4">
    <w:name w:val="heading 4"/>
    <w:basedOn w:val="Normal"/>
    <w:next w:val="Normal"/>
    <w:link w:val="Ttulo4Car"/>
    <w:uiPriority w:val="9"/>
    <w:semiHidden/>
    <w:unhideWhenUsed/>
    <w:qFormat/>
    <w:rsid w:val="00680674"/>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Ttulo5">
    <w:name w:val="heading 5"/>
    <w:basedOn w:val="Normal"/>
    <w:next w:val="Normal"/>
    <w:link w:val="Ttulo5Car"/>
    <w:uiPriority w:val="9"/>
    <w:semiHidden/>
    <w:unhideWhenUsed/>
    <w:qFormat/>
    <w:rsid w:val="00680674"/>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Ttulo6">
    <w:name w:val="heading 6"/>
    <w:basedOn w:val="Normal"/>
    <w:next w:val="Normal"/>
    <w:link w:val="Ttulo6Car"/>
    <w:uiPriority w:val="9"/>
    <w:semiHidden/>
    <w:unhideWhenUsed/>
    <w:qFormat/>
    <w:rsid w:val="00680674"/>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Ttulo7">
    <w:name w:val="heading 7"/>
    <w:basedOn w:val="Normal"/>
    <w:next w:val="Normal"/>
    <w:link w:val="Ttulo7Car"/>
    <w:uiPriority w:val="9"/>
    <w:semiHidden/>
    <w:unhideWhenUsed/>
    <w:qFormat/>
    <w:rsid w:val="00680674"/>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Ttulo8">
    <w:name w:val="heading 8"/>
    <w:basedOn w:val="Normal"/>
    <w:next w:val="Normal"/>
    <w:link w:val="Ttulo8Car"/>
    <w:uiPriority w:val="9"/>
    <w:semiHidden/>
    <w:unhideWhenUsed/>
    <w:qFormat/>
    <w:rsid w:val="00680674"/>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Ttulo9">
    <w:name w:val="heading 9"/>
    <w:basedOn w:val="Normal"/>
    <w:next w:val="Normal"/>
    <w:link w:val="Ttulo9Car"/>
    <w:uiPriority w:val="9"/>
    <w:semiHidden/>
    <w:unhideWhenUsed/>
    <w:qFormat/>
    <w:rsid w:val="00680674"/>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80674"/>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1Car">
    <w:name w:val="Título 1 Car"/>
    <w:basedOn w:val="Fuentedeprrafopredeter"/>
    <w:link w:val="Ttulo1"/>
    <w:uiPriority w:val="9"/>
    <w:rsid w:val="00680674"/>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Ttulo2Car">
    <w:name w:val="Título 2 Car"/>
    <w:basedOn w:val="Fuentedeprrafopredeter"/>
    <w:link w:val="Ttulo2"/>
    <w:uiPriority w:val="9"/>
    <w:semiHidden/>
    <w:rsid w:val="00680674"/>
    <w:rPr>
      <w:rFonts w:asciiTheme="majorHAnsi" w:eastAsiaTheme="majorEastAsia" w:hAnsiTheme="majorHAnsi" w:cstheme="majorBidi"/>
      <w:b/>
      <w:bCs/>
      <w:i/>
      <w:iCs/>
      <w:color w:val="C45911" w:themeColor="accent2" w:themeShade="BF"/>
    </w:rPr>
  </w:style>
  <w:style w:type="character" w:customStyle="1" w:styleId="Ttulo3Car">
    <w:name w:val="Título 3 Car"/>
    <w:basedOn w:val="Fuentedeprrafopredeter"/>
    <w:link w:val="Ttulo3"/>
    <w:uiPriority w:val="9"/>
    <w:semiHidden/>
    <w:rsid w:val="00680674"/>
    <w:rPr>
      <w:rFonts w:asciiTheme="majorHAnsi" w:eastAsiaTheme="majorEastAsia" w:hAnsiTheme="majorHAnsi" w:cstheme="majorBidi"/>
      <w:b/>
      <w:bCs/>
      <w:i/>
      <w:iCs/>
      <w:color w:val="C45911" w:themeColor="accent2" w:themeShade="BF"/>
    </w:rPr>
  </w:style>
  <w:style w:type="character" w:customStyle="1" w:styleId="Ttulo4Car">
    <w:name w:val="Título 4 Car"/>
    <w:basedOn w:val="Fuentedeprrafopredeter"/>
    <w:link w:val="Ttulo4"/>
    <w:uiPriority w:val="9"/>
    <w:semiHidden/>
    <w:rsid w:val="00680674"/>
    <w:rPr>
      <w:rFonts w:asciiTheme="majorHAnsi" w:eastAsiaTheme="majorEastAsia" w:hAnsiTheme="majorHAnsi" w:cstheme="majorBidi"/>
      <w:b/>
      <w:bCs/>
      <w:i/>
      <w:iCs/>
      <w:color w:val="C45911" w:themeColor="accent2" w:themeShade="BF"/>
    </w:rPr>
  </w:style>
  <w:style w:type="character" w:customStyle="1" w:styleId="Ttulo5Car">
    <w:name w:val="Título 5 Car"/>
    <w:basedOn w:val="Fuentedeprrafopredeter"/>
    <w:link w:val="Ttulo5"/>
    <w:uiPriority w:val="9"/>
    <w:semiHidden/>
    <w:rsid w:val="00680674"/>
    <w:rPr>
      <w:rFonts w:asciiTheme="majorHAnsi" w:eastAsiaTheme="majorEastAsia" w:hAnsiTheme="majorHAnsi" w:cstheme="majorBidi"/>
      <w:b/>
      <w:bCs/>
      <w:i/>
      <w:iCs/>
      <w:color w:val="C45911" w:themeColor="accent2" w:themeShade="BF"/>
    </w:rPr>
  </w:style>
  <w:style w:type="character" w:customStyle="1" w:styleId="Ttulo6Car">
    <w:name w:val="Título 6 Car"/>
    <w:basedOn w:val="Fuentedeprrafopredeter"/>
    <w:link w:val="Ttulo6"/>
    <w:uiPriority w:val="9"/>
    <w:semiHidden/>
    <w:rsid w:val="00680674"/>
    <w:rPr>
      <w:rFonts w:asciiTheme="majorHAnsi" w:eastAsiaTheme="majorEastAsia" w:hAnsiTheme="majorHAnsi" w:cstheme="majorBidi"/>
      <w:i/>
      <w:iCs/>
      <w:color w:val="C45911" w:themeColor="accent2" w:themeShade="BF"/>
    </w:rPr>
  </w:style>
  <w:style w:type="character" w:customStyle="1" w:styleId="Ttulo7Car">
    <w:name w:val="Título 7 Car"/>
    <w:basedOn w:val="Fuentedeprrafopredeter"/>
    <w:link w:val="Ttulo7"/>
    <w:uiPriority w:val="9"/>
    <w:semiHidden/>
    <w:rsid w:val="00680674"/>
    <w:rPr>
      <w:rFonts w:asciiTheme="majorHAnsi" w:eastAsiaTheme="majorEastAsia" w:hAnsiTheme="majorHAnsi" w:cstheme="majorBidi"/>
      <w:i/>
      <w:iCs/>
      <w:color w:val="C45911" w:themeColor="accent2" w:themeShade="BF"/>
    </w:rPr>
  </w:style>
  <w:style w:type="character" w:customStyle="1" w:styleId="Ttulo8Car">
    <w:name w:val="Título 8 Car"/>
    <w:basedOn w:val="Fuentedeprrafopredeter"/>
    <w:link w:val="Ttulo8"/>
    <w:uiPriority w:val="9"/>
    <w:semiHidden/>
    <w:rsid w:val="00680674"/>
    <w:rPr>
      <w:rFonts w:asciiTheme="majorHAnsi" w:eastAsiaTheme="majorEastAsia" w:hAnsiTheme="majorHAnsi" w:cstheme="majorBidi"/>
      <w:i/>
      <w:iCs/>
      <w:color w:val="ED7D31" w:themeColor="accent2"/>
    </w:rPr>
  </w:style>
  <w:style w:type="character" w:customStyle="1" w:styleId="Ttulo9Car">
    <w:name w:val="Título 9 Car"/>
    <w:basedOn w:val="Fuentedeprrafopredeter"/>
    <w:link w:val="Ttulo9"/>
    <w:uiPriority w:val="9"/>
    <w:semiHidden/>
    <w:rsid w:val="00680674"/>
    <w:rPr>
      <w:rFonts w:asciiTheme="majorHAnsi" w:eastAsiaTheme="majorEastAsia" w:hAnsiTheme="majorHAnsi" w:cstheme="majorBidi"/>
      <w:i/>
      <w:iCs/>
      <w:color w:val="ED7D31" w:themeColor="accent2"/>
      <w:sz w:val="20"/>
      <w:szCs w:val="20"/>
    </w:rPr>
  </w:style>
  <w:style w:type="character" w:customStyle="1" w:styleId="TtuloCar">
    <w:name w:val="Título Car"/>
    <w:basedOn w:val="Fuentedeprrafopredeter"/>
    <w:link w:val="Ttulo"/>
    <w:uiPriority w:val="10"/>
    <w:rsid w:val="00680674"/>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tulo">
    <w:name w:val="Subtitle"/>
    <w:basedOn w:val="Normal"/>
    <w:next w:val="Normal"/>
    <w:link w:val="SubttuloCar"/>
    <w:uiPriority w:val="11"/>
    <w:qFormat/>
    <w:rsid w:val="00680674"/>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tuloCar">
    <w:name w:val="Subtítulo Car"/>
    <w:basedOn w:val="Fuentedeprrafopredeter"/>
    <w:link w:val="Subttulo"/>
    <w:uiPriority w:val="11"/>
    <w:rsid w:val="00680674"/>
    <w:rPr>
      <w:rFonts w:asciiTheme="majorHAnsi" w:eastAsiaTheme="majorEastAsia" w:hAnsiTheme="majorHAnsi" w:cstheme="majorBidi"/>
      <w:i/>
      <w:iCs/>
      <w:color w:val="823B0B" w:themeColor="accent2" w:themeShade="7F"/>
      <w:sz w:val="24"/>
      <w:szCs w:val="24"/>
    </w:rPr>
  </w:style>
  <w:style w:type="paragraph" w:styleId="Cita">
    <w:name w:val="Quote"/>
    <w:basedOn w:val="Normal"/>
    <w:next w:val="Normal"/>
    <w:link w:val="CitaCar"/>
    <w:uiPriority w:val="29"/>
    <w:qFormat/>
    <w:rsid w:val="00680674"/>
    <w:rPr>
      <w:i w:val="0"/>
      <w:iCs w:val="0"/>
      <w:color w:val="C45911" w:themeColor="accent2" w:themeShade="BF"/>
    </w:rPr>
  </w:style>
  <w:style w:type="character" w:customStyle="1" w:styleId="CitaCar">
    <w:name w:val="Cita Car"/>
    <w:basedOn w:val="Fuentedeprrafopredeter"/>
    <w:link w:val="Cita"/>
    <w:uiPriority w:val="29"/>
    <w:rsid w:val="00680674"/>
    <w:rPr>
      <w:color w:val="C45911" w:themeColor="accent2" w:themeShade="BF"/>
      <w:sz w:val="20"/>
      <w:szCs w:val="20"/>
    </w:rPr>
  </w:style>
  <w:style w:type="paragraph" w:styleId="Prrafodelista">
    <w:name w:val="List Paragraph"/>
    <w:basedOn w:val="Normal"/>
    <w:uiPriority w:val="34"/>
    <w:qFormat/>
    <w:rsid w:val="00680674"/>
    <w:pPr>
      <w:ind w:left="720"/>
      <w:contextualSpacing/>
    </w:pPr>
  </w:style>
  <w:style w:type="character" w:styleId="nfasisintenso">
    <w:name w:val="Intense Emphasis"/>
    <w:uiPriority w:val="21"/>
    <w:qFormat/>
    <w:rsid w:val="00680674"/>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paragraph" w:styleId="Citadestacada">
    <w:name w:val="Intense Quote"/>
    <w:basedOn w:val="Normal"/>
    <w:next w:val="Normal"/>
    <w:link w:val="CitadestacadaCar"/>
    <w:uiPriority w:val="30"/>
    <w:qFormat/>
    <w:rsid w:val="00680674"/>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CitadestacadaCar">
    <w:name w:val="Cita destacada Car"/>
    <w:basedOn w:val="Fuentedeprrafopredeter"/>
    <w:link w:val="Citadestacada"/>
    <w:uiPriority w:val="30"/>
    <w:rsid w:val="00680674"/>
    <w:rPr>
      <w:rFonts w:asciiTheme="majorHAnsi" w:eastAsiaTheme="majorEastAsia" w:hAnsiTheme="majorHAnsi" w:cstheme="majorBidi"/>
      <w:b/>
      <w:bCs/>
      <w:i/>
      <w:iCs/>
      <w:color w:val="ED7D31" w:themeColor="accent2"/>
      <w:sz w:val="20"/>
      <w:szCs w:val="20"/>
    </w:rPr>
  </w:style>
  <w:style w:type="character" w:styleId="Referenciaintensa">
    <w:name w:val="Intense Reference"/>
    <w:uiPriority w:val="32"/>
    <w:qFormat/>
    <w:rsid w:val="00680674"/>
    <w:rPr>
      <w:b/>
      <w:bCs/>
      <w:i/>
      <w:iCs/>
      <w:smallCaps/>
      <w:color w:val="ED7D31" w:themeColor="accent2"/>
      <w:u w:color="ED7D31" w:themeColor="accent2"/>
    </w:rPr>
  </w:style>
  <w:style w:type="paragraph" w:styleId="Descripcin">
    <w:name w:val="caption"/>
    <w:basedOn w:val="Normal"/>
    <w:next w:val="Normal"/>
    <w:uiPriority w:val="35"/>
    <w:semiHidden/>
    <w:unhideWhenUsed/>
    <w:qFormat/>
    <w:rsid w:val="00680674"/>
    <w:rPr>
      <w:b/>
      <w:bCs/>
      <w:color w:val="C45911" w:themeColor="accent2" w:themeShade="BF"/>
      <w:sz w:val="18"/>
      <w:szCs w:val="18"/>
    </w:rPr>
  </w:style>
  <w:style w:type="character" w:styleId="Textoennegrita">
    <w:name w:val="Strong"/>
    <w:uiPriority w:val="22"/>
    <w:qFormat/>
    <w:rsid w:val="00680674"/>
    <w:rPr>
      <w:b/>
      <w:bCs/>
      <w:spacing w:val="0"/>
    </w:rPr>
  </w:style>
  <w:style w:type="character" w:styleId="nfasis">
    <w:name w:val="Emphasis"/>
    <w:uiPriority w:val="20"/>
    <w:qFormat/>
    <w:rsid w:val="00680674"/>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Sinespaciado">
    <w:name w:val="No Spacing"/>
    <w:basedOn w:val="Normal"/>
    <w:link w:val="SinespaciadoCar"/>
    <w:uiPriority w:val="1"/>
    <w:qFormat/>
    <w:rsid w:val="00680674"/>
    <w:pPr>
      <w:spacing w:after="0" w:line="240" w:lineRule="auto"/>
    </w:pPr>
  </w:style>
  <w:style w:type="character" w:styleId="nfasissutil">
    <w:name w:val="Subtle Emphasis"/>
    <w:uiPriority w:val="19"/>
    <w:qFormat/>
    <w:rsid w:val="00680674"/>
    <w:rPr>
      <w:rFonts w:asciiTheme="majorHAnsi" w:eastAsiaTheme="majorEastAsia" w:hAnsiTheme="majorHAnsi" w:cstheme="majorBidi"/>
      <w:i/>
      <w:iCs/>
      <w:color w:val="ED7D31" w:themeColor="accent2"/>
    </w:rPr>
  </w:style>
  <w:style w:type="character" w:styleId="Referenciasutil">
    <w:name w:val="Subtle Reference"/>
    <w:uiPriority w:val="31"/>
    <w:qFormat/>
    <w:rsid w:val="00680674"/>
    <w:rPr>
      <w:i/>
      <w:iCs/>
      <w:smallCaps/>
      <w:color w:val="ED7D31" w:themeColor="accent2"/>
      <w:u w:color="ED7D31" w:themeColor="accent2"/>
    </w:rPr>
  </w:style>
  <w:style w:type="character" w:styleId="Ttulodellibro">
    <w:name w:val="Book Title"/>
    <w:uiPriority w:val="33"/>
    <w:qFormat/>
    <w:rsid w:val="00680674"/>
    <w:rPr>
      <w:rFonts w:asciiTheme="majorHAnsi" w:eastAsiaTheme="majorEastAsia" w:hAnsiTheme="majorHAnsi" w:cstheme="majorBidi"/>
      <w:b/>
      <w:bCs/>
      <w:i/>
      <w:iCs/>
      <w:smallCaps/>
      <w:color w:val="C45911" w:themeColor="accent2" w:themeShade="BF"/>
      <w:u w:val="single"/>
    </w:rPr>
  </w:style>
  <w:style w:type="paragraph" w:styleId="TtuloTDC">
    <w:name w:val="TOC Heading"/>
    <w:basedOn w:val="Ttulo1"/>
    <w:next w:val="Normal"/>
    <w:uiPriority w:val="39"/>
    <w:semiHidden/>
    <w:unhideWhenUsed/>
    <w:qFormat/>
    <w:rsid w:val="00680674"/>
    <w:pPr>
      <w:outlineLvl w:val="9"/>
    </w:pPr>
  </w:style>
  <w:style w:type="character" w:customStyle="1" w:styleId="SinespaciadoCar">
    <w:name w:val="Sin espaciado Car"/>
    <w:basedOn w:val="Fuentedeprrafopredeter"/>
    <w:link w:val="Sinespaciado"/>
    <w:uiPriority w:val="1"/>
    <w:rsid w:val="00680674"/>
    <w:rPr>
      <w:i/>
      <w:iCs/>
      <w:sz w:val="20"/>
      <w:szCs w:val="20"/>
    </w:rPr>
  </w:style>
  <w:style w:type="paragraph" w:styleId="Encabezado">
    <w:name w:val="header"/>
    <w:basedOn w:val="Normal"/>
    <w:link w:val="EncabezadoCar"/>
    <w:uiPriority w:val="99"/>
    <w:unhideWhenUsed/>
    <w:rsid w:val="003227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2715"/>
    <w:rPr>
      <w:i/>
      <w:iCs/>
      <w:sz w:val="20"/>
      <w:szCs w:val="20"/>
    </w:rPr>
  </w:style>
  <w:style w:type="paragraph" w:styleId="Piedepgina">
    <w:name w:val="footer"/>
    <w:basedOn w:val="Normal"/>
    <w:link w:val="PiedepginaCar"/>
    <w:uiPriority w:val="99"/>
    <w:unhideWhenUsed/>
    <w:rsid w:val="003227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2715"/>
    <w:rPr>
      <w:i/>
      <w:iCs/>
      <w:sz w:val="20"/>
      <w:szCs w:val="20"/>
    </w:rPr>
  </w:style>
  <w:style w:type="character" w:styleId="Textodelmarcadordeposicin">
    <w:name w:val="Placeholder Text"/>
    <w:basedOn w:val="Fuentedeprrafopredeter"/>
    <w:uiPriority w:val="99"/>
    <w:semiHidden/>
    <w:rsid w:val="00322715"/>
    <w:rPr>
      <w:color w:val="666666"/>
    </w:rPr>
  </w:style>
  <w:style w:type="character" w:styleId="Hipervnculo">
    <w:name w:val="Hyperlink"/>
    <w:basedOn w:val="Fuentedeprrafopredeter"/>
    <w:uiPriority w:val="99"/>
    <w:unhideWhenUsed/>
    <w:rsid w:val="00322715"/>
    <w:rPr>
      <w:color w:val="0563C1" w:themeColor="hyperlink"/>
      <w:u w:val="single"/>
    </w:rPr>
  </w:style>
  <w:style w:type="character" w:styleId="Mencinsinresolver">
    <w:name w:val="Unresolved Mention"/>
    <w:basedOn w:val="Fuentedeprrafopredeter"/>
    <w:uiPriority w:val="99"/>
    <w:semiHidden/>
    <w:unhideWhenUsed/>
    <w:rsid w:val="00322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943323">
      <w:bodyDiv w:val="1"/>
      <w:marLeft w:val="0"/>
      <w:marRight w:val="0"/>
      <w:marTop w:val="0"/>
      <w:marBottom w:val="0"/>
      <w:divBdr>
        <w:top w:val="none" w:sz="0" w:space="0" w:color="auto"/>
        <w:left w:val="none" w:sz="0" w:space="0" w:color="auto"/>
        <w:bottom w:val="none" w:sz="0" w:space="0" w:color="auto"/>
        <w:right w:val="none" w:sz="0" w:space="0" w:color="auto"/>
      </w:divBdr>
    </w:div>
    <w:div w:id="418597604">
      <w:bodyDiv w:val="1"/>
      <w:marLeft w:val="0"/>
      <w:marRight w:val="0"/>
      <w:marTop w:val="0"/>
      <w:marBottom w:val="0"/>
      <w:divBdr>
        <w:top w:val="none" w:sz="0" w:space="0" w:color="auto"/>
        <w:left w:val="none" w:sz="0" w:space="0" w:color="auto"/>
        <w:bottom w:val="none" w:sz="0" w:space="0" w:color="auto"/>
        <w:right w:val="none" w:sz="0" w:space="0" w:color="auto"/>
      </w:divBdr>
      <w:divsChild>
        <w:div w:id="1419250924">
          <w:marLeft w:val="0"/>
          <w:marRight w:val="0"/>
          <w:marTop w:val="0"/>
          <w:marBottom w:val="0"/>
          <w:divBdr>
            <w:top w:val="none" w:sz="0" w:space="0" w:color="auto"/>
            <w:left w:val="none" w:sz="0" w:space="0" w:color="auto"/>
            <w:bottom w:val="none" w:sz="0" w:space="0" w:color="auto"/>
            <w:right w:val="none" w:sz="0" w:space="0" w:color="auto"/>
          </w:divBdr>
          <w:divsChild>
            <w:div w:id="749549340">
              <w:marLeft w:val="0"/>
              <w:marRight w:val="0"/>
              <w:marTop w:val="0"/>
              <w:marBottom w:val="0"/>
              <w:divBdr>
                <w:top w:val="none" w:sz="0" w:space="0" w:color="auto"/>
                <w:left w:val="none" w:sz="0" w:space="0" w:color="auto"/>
                <w:bottom w:val="none" w:sz="0" w:space="0" w:color="auto"/>
                <w:right w:val="none" w:sz="0" w:space="0" w:color="auto"/>
              </w:divBdr>
              <w:divsChild>
                <w:div w:id="5095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0023">
          <w:marLeft w:val="0"/>
          <w:marRight w:val="0"/>
          <w:marTop w:val="0"/>
          <w:marBottom w:val="0"/>
          <w:divBdr>
            <w:top w:val="none" w:sz="0" w:space="0" w:color="auto"/>
            <w:left w:val="none" w:sz="0" w:space="0" w:color="auto"/>
            <w:bottom w:val="none" w:sz="0" w:space="0" w:color="auto"/>
            <w:right w:val="none" w:sz="0" w:space="0" w:color="auto"/>
          </w:divBdr>
          <w:divsChild>
            <w:div w:id="1770661061">
              <w:marLeft w:val="0"/>
              <w:marRight w:val="0"/>
              <w:marTop w:val="0"/>
              <w:marBottom w:val="0"/>
              <w:divBdr>
                <w:top w:val="none" w:sz="0" w:space="0" w:color="auto"/>
                <w:left w:val="none" w:sz="0" w:space="0" w:color="auto"/>
                <w:bottom w:val="none" w:sz="0" w:space="0" w:color="auto"/>
                <w:right w:val="none" w:sz="0" w:space="0" w:color="auto"/>
              </w:divBdr>
              <w:divsChild>
                <w:div w:id="14363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36552">
      <w:bodyDiv w:val="1"/>
      <w:marLeft w:val="0"/>
      <w:marRight w:val="0"/>
      <w:marTop w:val="0"/>
      <w:marBottom w:val="0"/>
      <w:divBdr>
        <w:top w:val="none" w:sz="0" w:space="0" w:color="auto"/>
        <w:left w:val="none" w:sz="0" w:space="0" w:color="auto"/>
        <w:bottom w:val="none" w:sz="0" w:space="0" w:color="auto"/>
        <w:right w:val="none" w:sz="0" w:space="0" w:color="auto"/>
      </w:divBdr>
      <w:divsChild>
        <w:div w:id="781992122">
          <w:marLeft w:val="0"/>
          <w:marRight w:val="0"/>
          <w:marTop w:val="0"/>
          <w:marBottom w:val="0"/>
          <w:divBdr>
            <w:top w:val="none" w:sz="0" w:space="0" w:color="auto"/>
            <w:left w:val="none" w:sz="0" w:space="0" w:color="auto"/>
            <w:bottom w:val="none" w:sz="0" w:space="0" w:color="auto"/>
            <w:right w:val="none" w:sz="0" w:space="0" w:color="auto"/>
          </w:divBdr>
          <w:divsChild>
            <w:div w:id="1486504502">
              <w:marLeft w:val="0"/>
              <w:marRight w:val="0"/>
              <w:marTop w:val="0"/>
              <w:marBottom w:val="0"/>
              <w:divBdr>
                <w:top w:val="none" w:sz="0" w:space="0" w:color="auto"/>
                <w:left w:val="none" w:sz="0" w:space="0" w:color="auto"/>
                <w:bottom w:val="none" w:sz="0" w:space="0" w:color="auto"/>
                <w:right w:val="none" w:sz="0" w:space="0" w:color="auto"/>
              </w:divBdr>
              <w:divsChild>
                <w:div w:id="9930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7277">
          <w:marLeft w:val="0"/>
          <w:marRight w:val="0"/>
          <w:marTop w:val="0"/>
          <w:marBottom w:val="0"/>
          <w:divBdr>
            <w:top w:val="none" w:sz="0" w:space="0" w:color="auto"/>
            <w:left w:val="none" w:sz="0" w:space="0" w:color="auto"/>
            <w:bottom w:val="none" w:sz="0" w:space="0" w:color="auto"/>
            <w:right w:val="none" w:sz="0" w:space="0" w:color="auto"/>
          </w:divBdr>
          <w:divsChild>
            <w:div w:id="1764103269">
              <w:marLeft w:val="0"/>
              <w:marRight w:val="0"/>
              <w:marTop w:val="0"/>
              <w:marBottom w:val="0"/>
              <w:divBdr>
                <w:top w:val="none" w:sz="0" w:space="0" w:color="auto"/>
                <w:left w:val="none" w:sz="0" w:space="0" w:color="auto"/>
                <w:bottom w:val="none" w:sz="0" w:space="0" w:color="auto"/>
                <w:right w:val="none" w:sz="0" w:space="0" w:color="auto"/>
              </w:divBdr>
              <w:divsChild>
                <w:div w:id="10594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7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DdV5NtJ2H4Au5QvAr6A9UhTcw==">CgMxLjA4AHIhMWl3RDlxUi1abGs3NGMxYnhsSXZua2IzVkZrZkJjRW4w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1976</Words>
  <Characters>10869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bravo</dc:creator>
  <cp:lastModifiedBy>rodrigo bravo</cp:lastModifiedBy>
  <cp:revision>4</cp:revision>
  <cp:lastPrinted>2024-07-27T22:49:00Z</cp:lastPrinted>
  <dcterms:created xsi:type="dcterms:W3CDTF">2024-08-08T22:51:00Z</dcterms:created>
  <dcterms:modified xsi:type="dcterms:W3CDTF">2024-08-08T22:54:00Z</dcterms:modified>
</cp:coreProperties>
</file>